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71"/>
        <w:gridCol w:w="968"/>
        <w:gridCol w:w="1083"/>
        <w:gridCol w:w="9178"/>
      </w:tblGrid>
      <w:tr w:rsidR="00C33A10" w:rsidRPr="00C33A10" w14:paraId="36332DD9" w14:textId="77777777" w:rsidTr="00DF1375">
        <w:tc>
          <w:tcPr>
            <w:tcW w:w="0" w:type="auto"/>
            <w:gridSpan w:val="4"/>
          </w:tcPr>
          <w:p w14:paraId="7BB3A7A4" w14:textId="0B12A554" w:rsidR="00C33A10" w:rsidRPr="00BF25B6" w:rsidRDefault="00C33A10">
            <w:pPr>
              <w:rPr>
                <w:rFonts w:ascii="Times New Roman" w:hAnsi="Times New Roman" w:cs="Times New Roman"/>
                <w:b/>
                <w:bCs/>
              </w:rPr>
            </w:pPr>
            <w:r w:rsidRPr="00BF25B6">
              <w:rPr>
                <w:rFonts w:ascii="Times New Roman" w:hAnsi="Times New Roman" w:cs="Times New Roman"/>
                <w:b/>
                <w:bCs/>
              </w:rPr>
              <w:t xml:space="preserve">Supplementary table 1. Search strings applied </w:t>
            </w:r>
            <w:r w:rsidR="00AE230E">
              <w:rPr>
                <w:rFonts w:ascii="Times New Roman" w:hAnsi="Times New Roman" w:cs="Times New Roman"/>
                <w:b/>
                <w:bCs/>
              </w:rPr>
              <w:t>in</w:t>
            </w:r>
            <w:r w:rsidRPr="00BF25B6">
              <w:rPr>
                <w:rFonts w:ascii="Times New Roman" w:hAnsi="Times New Roman" w:cs="Times New Roman"/>
                <w:b/>
                <w:bCs/>
              </w:rPr>
              <w:t xml:space="preserve"> the</w:t>
            </w:r>
            <w:r w:rsidR="00AE230E">
              <w:rPr>
                <w:rFonts w:ascii="Times New Roman" w:hAnsi="Times New Roman" w:cs="Times New Roman"/>
                <w:b/>
                <w:bCs/>
              </w:rPr>
              <w:t xml:space="preserve"> literature</w:t>
            </w:r>
            <w:r w:rsidRPr="00BF25B6">
              <w:rPr>
                <w:rFonts w:ascii="Times New Roman" w:hAnsi="Times New Roman" w:cs="Times New Roman"/>
                <w:b/>
                <w:bCs/>
              </w:rPr>
              <w:t xml:space="preserve"> review</w:t>
            </w:r>
          </w:p>
        </w:tc>
      </w:tr>
      <w:tr w:rsidR="00C33A10" w:rsidRPr="00C33A10" w14:paraId="50B2FD3D" w14:textId="77777777" w:rsidTr="00DF1375">
        <w:tc>
          <w:tcPr>
            <w:tcW w:w="0" w:type="auto"/>
          </w:tcPr>
          <w:p w14:paraId="6EDEF2DE" w14:textId="31FFEE81" w:rsidR="00C33A10" w:rsidRPr="00BF25B6" w:rsidRDefault="00C33A10" w:rsidP="00BF25B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F25B6">
              <w:rPr>
                <w:rFonts w:ascii="Times New Roman" w:hAnsi="Times New Roman" w:cs="Times New Roman"/>
                <w:b/>
                <w:bCs/>
              </w:rPr>
              <w:t>Search component</w:t>
            </w:r>
          </w:p>
        </w:tc>
        <w:tc>
          <w:tcPr>
            <w:tcW w:w="0" w:type="auto"/>
          </w:tcPr>
          <w:p w14:paraId="124B779E" w14:textId="55F33902" w:rsidR="00C33A10" w:rsidRPr="00BF25B6" w:rsidRDefault="00C33A10" w:rsidP="00BF25B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F25B6">
              <w:rPr>
                <w:rFonts w:ascii="Times New Roman" w:hAnsi="Times New Roman" w:cs="Times New Roman"/>
                <w:b/>
                <w:bCs/>
              </w:rPr>
              <w:t>HDI</w:t>
            </w:r>
          </w:p>
        </w:tc>
        <w:tc>
          <w:tcPr>
            <w:tcW w:w="0" w:type="auto"/>
          </w:tcPr>
          <w:p w14:paraId="7438914E" w14:textId="6D10DB05" w:rsidR="00C33A10" w:rsidRPr="00BF25B6" w:rsidRDefault="00C33A10" w:rsidP="00BF25B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F25B6">
              <w:rPr>
                <w:rFonts w:ascii="Times New Roman" w:hAnsi="Times New Roman" w:cs="Times New Roman"/>
                <w:b/>
                <w:bCs/>
              </w:rPr>
              <w:t>Country</w:t>
            </w:r>
          </w:p>
        </w:tc>
        <w:tc>
          <w:tcPr>
            <w:tcW w:w="0" w:type="auto"/>
          </w:tcPr>
          <w:p w14:paraId="392B6448" w14:textId="27B8E524" w:rsidR="00C33A10" w:rsidRPr="00BF25B6" w:rsidRDefault="009F123C" w:rsidP="00BF25B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F25B6">
              <w:rPr>
                <w:rFonts w:ascii="Times New Roman" w:hAnsi="Times New Roman" w:cs="Times New Roman"/>
                <w:b/>
                <w:bCs/>
              </w:rPr>
              <w:t>String</w:t>
            </w:r>
            <w:r w:rsidR="0097161E">
              <w:rPr>
                <w:rFonts w:ascii="Times New Roman" w:hAnsi="Times New Roman" w:cs="Times New Roman"/>
                <w:b/>
                <w:bCs/>
              </w:rPr>
              <w:t>s</w:t>
            </w:r>
            <w:r w:rsidRPr="00BF25B6">
              <w:rPr>
                <w:rFonts w:ascii="Times New Roman" w:hAnsi="Times New Roman" w:cs="Times New Roman"/>
                <w:b/>
                <w:bCs/>
              </w:rPr>
              <w:t xml:space="preserve"> and terms</w:t>
            </w:r>
          </w:p>
        </w:tc>
      </w:tr>
      <w:tr w:rsidR="00996365" w:rsidRPr="00C33A10" w14:paraId="223153CC" w14:textId="77777777" w:rsidTr="00DF1375">
        <w:tc>
          <w:tcPr>
            <w:tcW w:w="0" w:type="auto"/>
            <w:vMerge w:val="restart"/>
          </w:tcPr>
          <w:p w14:paraId="13F550B7" w14:textId="31BC6449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  <w:r w:rsidRPr="00C33A10">
              <w:rPr>
                <w:rFonts w:ascii="Times New Roman" w:hAnsi="Times New Roman" w:cs="Times New Roman"/>
              </w:rPr>
              <w:t>Electronic search for information on dyslipidemia prevalence (PubMed)</w:t>
            </w:r>
          </w:p>
        </w:tc>
        <w:tc>
          <w:tcPr>
            <w:tcW w:w="0" w:type="auto"/>
          </w:tcPr>
          <w:p w14:paraId="452632E1" w14:textId="1B5968E3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  <w:r w:rsidRPr="00C33A10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0" w:type="auto"/>
          </w:tcPr>
          <w:p w14:paraId="657AC4FF" w14:textId="5019960B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  <w:r w:rsidRPr="00C33A10">
              <w:rPr>
                <w:rFonts w:ascii="Times New Roman" w:hAnsi="Times New Roman" w:cs="Times New Roman"/>
              </w:rPr>
              <w:t>Nigeria</w:t>
            </w:r>
          </w:p>
        </w:tc>
        <w:tc>
          <w:tcPr>
            <w:tcW w:w="0" w:type="auto"/>
          </w:tcPr>
          <w:p w14:paraId="31E46632" w14:textId="5BE0776D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  <w:r w:rsidRPr="007D19A1">
              <w:rPr>
                <w:rFonts w:ascii="Times New Roman" w:hAnsi="Times New Roman" w:cs="Times New Roman"/>
              </w:rPr>
              <w:t>(("dyslipidemias"[</w:t>
            </w:r>
            <w:proofErr w:type="spellStart"/>
            <w:r w:rsidRPr="007D19A1">
              <w:rPr>
                <w:rFonts w:ascii="Times New Roman" w:hAnsi="Times New Roman" w:cs="Times New Roman"/>
              </w:rPr>
              <w:t>MeSH</w:t>
            </w:r>
            <w:proofErr w:type="spellEnd"/>
            <w:r w:rsidRPr="007D19A1">
              <w:rPr>
                <w:rFonts w:ascii="Times New Roman" w:hAnsi="Times New Roman" w:cs="Times New Roman"/>
              </w:rPr>
              <w:t xml:space="preserve"> Terms] OR "dyslipidemias"[All Fields] OR "dyslipidemia"[All Fields]) AND ("epidemiology"[Subheading] OR "epidemiology"[All Fields] OR "prevalence"[All Fields] OR "prevalence"[</w:t>
            </w:r>
            <w:proofErr w:type="spellStart"/>
            <w:r w:rsidRPr="007D19A1">
              <w:rPr>
                <w:rFonts w:ascii="Times New Roman" w:hAnsi="Times New Roman" w:cs="Times New Roman"/>
              </w:rPr>
              <w:t>MeSH</w:t>
            </w:r>
            <w:proofErr w:type="spellEnd"/>
            <w:r w:rsidRPr="007D19A1">
              <w:rPr>
                <w:rFonts w:ascii="Times New Roman" w:hAnsi="Times New Roman" w:cs="Times New Roman"/>
              </w:rPr>
              <w:t xml:space="preserve"> Terms])) AND ("</w:t>
            </w:r>
            <w:proofErr w:type="spellStart"/>
            <w:r w:rsidRPr="007D19A1">
              <w:rPr>
                <w:rFonts w:ascii="Times New Roman" w:hAnsi="Times New Roman" w:cs="Times New Roman"/>
              </w:rPr>
              <w:t>nigeria</w:t>
            </w:r>
            <w:proofErr w:type="spellEnd"/>
            <w:r w:rsidRPr="007D19A1">
              <w:rPr>
                <w:rFonts w:ascii="Times New Roman" w:hAnsi="Times New Roman" w:cs="Times New Roman"/>
              </w:rPr>
              <w:t>"[</w:t>
            </w:r>
            <w:proofErr w:type="spellStart"/>
            <w:r w:rsidRPr="007D19A1">
              <w:rPr>
                <w:rFonts w:ascii="Times New Roman" w:hAnsi="Times New Roman" w:cs="Times New Roman"/>
              </w:rPr>
              <w:t>MeSH</w:t>
            </w:r>
            <w:proofErr w:type="spellEnd"/>
            <w:r w:rsidRPr="007D19A1">
              <w:rPr>
                <w:rFonts w:ascii="Times New Roman" w:hAnsi="Times New Roman" w:cs="Times New Roman"/>
              </w:rPr>
              <w:t xml:space="preserve"> Terms] OR "</w:t>
            </w:r>
            <w:proofErr w:type="spellStart"/>
            <w:r w:rsidRPr="007D19A1">
              <w:rPr>
                <w:rFonts w:ascii="Times New Roman" w:hAnsi="Times New Roman" w:cs="Times New Roman"/>
              </w:rPr>
              <w:t>nigeria</w:t>
            </w:r>
            <w:proofErr w:type="spellEnd"/>
            <w:r w:rsidRPr="007D19A1">
              <w:rPr>
                <w:rFonts w:ascii="Times New Roman" w:hAnsi="Times New Roman" w:cs="Times New Roman"/>
              </w:rPr>
              <w:t>"[All Fields]) AND (</w:t>
            </w:r>
            <w:proofErr w:type="spellStart"/>
            <w:r w:rsidRPr="007D19A1">
              <w:rPr>
                <w:rFonts w:ascii="Times New Roman" w:hAnsi="Times New Roman" w:cs="Times New Roman"/>
              </w:rPr>
              <w:t>hasabstract</w:t>
            </w:r>
            <w:proofErr w:type="spellEnd"/>
            <w:r w:rsidRPr="007D19A1">
              <w:rPr>
                <w:rFonts w:ascii="Times New Roman" w:hAnsi="Times New Roman" w:cs="Times New Roman"/>
              </w:rPr>
              <w:t>[text] AND ("2006/01/01"[PDAT] : "2018/12/31"[PDAT]) AND "humans"[</w:t>
            </w:r>
            <w:proofErr w:type="spellStart"/>
            <w:r w:rsidRPr="007D19A1">
              <w:rPr>
                <w:rFonts w:ascii="Times New Roman" w:hAnsi="Times New Roman" w:cs="Times New Roman"/>
              </w:rPr>
              <w:t>MeSH</w:t>
            </w:r>
            <w:proofErr w:type="spellEnd"/>
            <w:r w:rsidRPr="007D19A1">
              <w:rPr>
                <w:rFonts w:ascii="Times New Roman" w:hAnsi="Times New Roman" w:cs="Times New Roman"/>
              </w:rPr>
              <w:t xml:space="preserve"> Terms])</w:t>
            </w:r>
          </w:p>
        </w:tc>
      </w:tr>
      <w:tr w:rsidR="00996365" w:rsidRPr="00C33A10" w14:paraId="2898E751" w14:textId="77777777" w:rsidTr="00DF1375">
        <w:tc>
          <w:tcPr>
            <w:tcW w:w="0" w:type="auto"/>
            <w:vMerge/>
          </w:tcPr>
          <w:p w14:paraId="4950351C" w14:textId="77777777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51253E8" w14:textId="009E0C13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  <w:r w:rsidRPr="00C33A10">
              <w:rPr>
                <w:rFonts w:ascii="Times New Roman" w:hAnsi="Times New Roman" w:cs="Times New Roman"/>
              </w:rPr>
              <w:t>Middle</w:t>
            </w:r>
          </w:p>
        </w:tc>
        <w:tc>
          <w:tcPr>
            <w:tcW w:w="0" w:type="auto"/>
          </w:tcPr>
          <w:p w14:paraId="4B29B1DD" w14:textId="4A41F3D8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  <w:r w:rsidRPr="00C33A10">
              <w:rPr>
                <w:rFonts w:ascii="Times New Roman" w:hAnsi="Times New Roman" w:cs="Times New Roman"/>
              </w:rPr>
              <w:t>India</w:t>
            </w:r>
          </w:p>
        </w:tc>
        <w:tc>
          <w:tcPr>
            <w:tcW w:w="0" w:type="auto"/>
          </w:tcPr>
          <w:p w14:paraId="1999492C" w14:textId="6F6CAFBE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  <w:r w:rsidRPr="0088152F">
              <w:rPr>
                <w:rFonts w:ascii="Times New Roman" w:hAnsi="Times New Roman" w:cs="Times New Roman"/>
              </w:rPr>
              <w:t>(("dyslipidemias"[</w:t>
            </w:r>
            <w:proofErr w:type="spellStart"/>
            <w:r w:rsidRPr="0088152F">
              <w:rPr>
                <w:rFonts w:ascii="Times New Roman" w:hAnsi="Times New Roman" w:cs="Times New Roman"/>
              </w:rPr>
              <w:t>MeSH</w:t>
            </w:r>
            <w:proofErr w:type="spellEnd"/>
            <w:r w:rsidRPr="0088152F">
              <w:rPr>
                <w:rFonts w:ascii="Times New Roman" w:hAnsi="Times New Roman" w:cs="Times New Roman"/>
              </w:rPr>
              <w:t xml:space="preserve"> Terms] OR "dyslipidemias"[All Fields] OR "dyslipidemia"[All Fields]) AND ("epidemiology"[Subheading] OR "epidemiology"[All Fields] OR "prevalence"[All Fields] OR "prevalence"[</w:t>
            </w:r>
            <w:proofErr w:type="spellStart"/>
            <w:r w:rsidRPr="0088152F">
              <w:rPr>
                <w:rFonts w:ascii="Times New Roman" w:hAnsi="Times New Roman" w:cs="Times New Roman"/>
              </w:rPr>
              <w:t>MeSH</w:t>
            </w:r>
            <w:proofErr w:type="spellEnd"/>
            <w:r w:rsidRPr="0088152F">
              <w:rPr>
                <w:rFonts w:ascii="Times New Roman" w:hAnsi="Times New Roman" w:cs="Times New Roman"/>
              </w:rPr>
              <w:t xml:space="preserve"> Terms])) AND ("</w:t>
            </w:r>
            <w:proofErr w:type="spellStart"/>
            <w:r w:rsidRPr="0088152F">
              <w:rPr>
                <w:rFonts w:ascii="Times New Roman" w:hAnsi="Times New Roman" w:cs="Times New Roman"/>
              </w:rPr>
              <w:t>india</w:t>
            </w:r>
            <w:proofErr w:type="spellEnd"/>
            <w:r w:rsidRPr="0088152F">
              <w:rPr>
                <w:rFonts w:ascii="Times New Roman" w:hAnsi="Times New Roman" w:cs="Times New Roman"/>
              </w:rPr>
              <w:t>"[</w:t>
            </w:r>
            <w:proofErr w:type="spellStart"/>
            <w:r w:rsidRPr="0088152F">
              <w:rPr>
                <w:rFonts w:ascii="Times New Roman" w:hAnsi="Times New Roman" w:cs="Times New Roman"/>
              </w:rPr>
              <w:t>MeSH</w:t>
            </w:r>
            <w:proofErr w:type="spellEnd"/>
            <w:r w:rsidRPr="0088152F">
              <w:rPr>
                <w:rFonts w:ascii="Times New Roman" w:hAnsi="Times New Roman" w:cs="Times New Roman"/>
              </w:rPr>
              <w:t xml:space="preserve"> Terms] OR "</w:t>
            </w:r>
            <w:proofErr w:type="spellStart"/>
            <w:r w:rsidRPr="0088152F">
              <w:rPr>
                <w:rFonts w:ascii="Times New Roman" w:hAnsi="Times New Roman" w:cs="Times New Roman"/>
              </w:rPr>
              <w:t>india</w:t>
            </w:r>
            <w:proofErr w:type="spellEnd"/>
            <w:r w:rsidRPr="0088152F">
              <w:rPr>
                <w:rFonts w:ascii="Times New Roman" w:hAnsi="Times New Roman" w:cs="Times New Roman"/>
              </w:rPr>
              <w:t>"[All Fields]) AND (</w:t>
            </w:r>
            <w:proofErr w:type="spellStart"/>
            <w:r w:rsidRPr="0088152F">
              <w:rPr>
                <w:rFonts w:ascii="Times New Roman" w:hAnsi="Times New Roman" w:cs="Times New Roman"/>
              </w:rPr>
              <w:t>hasabstract</w:t>
            </w:r>
            <w:proofErr w:type="spellEnd"/>
            <w:r w:rsidRPr="0088152F">
              <w:rPr>
                <w:rFonts w:ascii="Times New Roman" w:hAnsi="Times New Roman" w:cs="Times New Roman"/>
              </w:rPr>
              <w:t>[text] AND ("2006/01/01"[PDAT] : "2018/12/31"[PDAT]) AND "humans"[</w:t>
            </w:r>
            <w:proofErr w:type="spellStart"/>
            <w:r w:rsidRPr="0088152F">
              <w:rPr>
                <w:rFonts w:ascii="Times New Roman" w:hAnsi="Times New Roman" w:cs="Times New Roman"/>
              </w:rPr>
              <w:t>MeSH</w:t>
            </w:r>
            <w:proofErr w:type="spellEnd"/>
            <w:r w:rsidRPr="0088152F">
              <w:rPr>
                <w:rFonts w:ascii="Times New Roman" w:hAnsi="Times New Roman" w:cs="Times New Roman"/>
              </w:rPr>
              <w:t xml:space="preserve"> Terms])</w:t>
            </w:r>
          </w:p>
        </w:tc>
      </w:tr>
      <w:tr w:rsidR="00996365" w:rsidRPr="00C33A10" w14:paraId="14724B30" w14:textId="77777777" w:rsidTr="00DF1375">
        <w:tc>
          <w:tcPr>
            <w:tcW w:w="0" w:type="auto"/>
            <w:vMerge/>
          </w:tcPr>
          <w:p w14:paraId="255801B5" w14:textId="77777777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</w:tcPr>
          <w:p w14:paraId="3C4650C0" w14:textId="0E1E3B6D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  <w:r w:rsidRPr="00C33A10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0" w:type="auto"/>
          </w:tcPr>
          <w:p w14:paraId="7094AC7A" w14:textId="7997F2C4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  <w:r w:rsidRPr="00C33A10">
              <w:rPr>
                <w:rFonts w:ascii="Times New Roman" w:hAnsi="Times New Roman" w:cs="Times New Roman"/>
              </w:rPr>
              <w:t>Brazil</w:t>
            </w:r>
          </w:p>
        </w:tc>
        <w:tc>
          <w:tcPr>
            <w:tcW w:w="0" w:type="auto"/>
          </w:tcPr>
          <w:p w14:paraId="12A9BADC" w14:textId="3ACC386A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  <w:r w:rsidRPr="00601B47">
              <w:rPr>
                <w:rFonts w:ascii="Times New Roman" w:hAnsi="Times New Roman" w:cs="Times New Roman"/>
              </w:rPr>
              <w:t>(("dyslipidemias"[</w:t>
            </w:r>
            <w:proofErr w:type="spellStart"/>
            <w:r w:rsidRPr="00601B47">
              <w:rPr>
                <w:rFonts w:ascii="Times New Roman" w:hAnsi="Times New Roman" w:cs="Times New Roman"/>
              </w:rPr>
              <w:t>MeSH</w:t>
            </w:r>
            <w:proofErr w:type="spellEnd"/>
            <w:r w:rsidRPr="00601B47">
              <w:rPr>
                <w:rFonts w:ascii="Times New Roman" w:hAnsi="Times New Roman" w:cs="Times New Roman"/>
              </w:rPr>
              <w:t xml:space="preserve"> Terms] OR "dyslipidemias"[All Fields] OR "dyslipidemia"[All Fields]) AND ("epidemiology"[Subheading] OR "epidemiology"[All Fields] OR "prevalence"[All Fields] OR "prevalence"[</w:t>
            </w:r>
            <w:proofErr w:type="spellStart"/>
            <w:r w:rsidRPr="00601B47">
              <w:rPr>
                <w:rFonts w:ascii="Times New Roman" w:hAnsi="Times New Roman" w:cs="Times New Roman"/>
              </w:rPr>
              <w:t>MeSH</w:t>
            </w:r>
            <w:proofErr w:type="spellEnd"/>
            <w:r w:rsidRPr="00601B47">
              <w:rPr>
                <w:rFonts w:ascii="Times New Roman" w:hAnsi="Times New Roman" w:cs="Times New Roman"/>
              </w:rPr>
              <w:t xml:space="preserve"> Terms])) AND ("brazil"[</w:t>
            </w:r>
            <w:proofErr w:type="spellStart"/>
            <w:r w:rsidRPr="00601B47">
              <w:rPr>
                <w:rFonts w:ascii="Times New Roman" w:hAnsi="Times New Roman" w:cs="Times New Roman"/>
              </w:rPr>
              <w:t>MeSH</w:t>
            </w:r>
            <w:proofErr w:type="spellEnd"/>
            <w:r w:rsidRPr="00601B47">
              <w:rPr>
                <w:rFonts w:ascii="Times New Roman" w:hAnsi="Times New Roman" w:cs="Times New Roman"/>
              </w:rPr>
              <w:t xml:space="preserve"> Terms] OR "brazil"[All Fields]) AND (</w:t>
            </w:r>
            <w:proofErr w:type="spellStart"/>
            <w:r w:rsidRPr="00601B47">
              <w:rPr>
                <w:rFonts w:ascii="Times New Roman" w:hAnsi="Times New Roman" w:cs="Times New Roman"/>
              </w:rPr>
              <w:t>hasabstract</w:t>
            </w:r>
            <w:proofErr w:type="spellEnd"/>
            <w:r w:rsidRPr="00601B47">
              <w:rPr>
                <w:rFonts w:ascii="Times New Roman" w:hAnsi="Times New Roman" w:cs="Times New Roman"/>
              </w:rPr>
              <w:t>[text] AND ("2006/01/01"[PDAT] : "2018/12/31"[PDAT]) AND "humans"[</w:t>
            </w:r>
            <w:proofErr w:type="spellStart"/>
            <w:r w:rsidRPr="00601B47">
              <w:rPr>
                <w:rFonts w:ascii="Times New Roman" w:hAnsi="Times New Roman" w:cs="Times New Roman"/>
              </w:rPr>
              <w:t>MeSH</w:t>
            </w:r>
            <w:proofErr w:type="spellEnd"/>
            <w:r w:rsidRPr="00601B47">
              <w:rPr>
                <w:rFonts w:ascii="Times New Roman" w:hAnsi="Times New Roman" w:cs="Times New Roman"/>
              </w:rPr>
              <w:t xml:space="preserve"> Terms])</w:t>
            </w:r>
          </w:p>
        </w:tc>
      </w:tr>
      <w:tr w:rsidR="00996365" w:rsidRPr="00C33A10" w14:paraId="6D36AB13" w14:textId="77777777" w:rsidTr="00DF1375">
        <w:tc>
          <w:tcPr>
            <w:tcW w:w="0" w:type="auto"/>
            <w:vMerge/>
          </w:tcPr>
          <w:p w14:paraId="553AC61B" w14:textId="77777777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</w:tcPr>
          <w:p w14:paraId="4ACED299" w14:textId="77777777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B721AC9" w14:textId="554948BB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  <w:r w:rsidRPr="00C33A10">
              <w:rPr>
                <w:rFonts w:ascii="Times New Roman" w:hAnsi="Times New Roman" w:cs="Times New Roman"/>
              </w:rPr>
              <w:t>Mexico</w:t>
            </w:r>
          </w:p>
        </w:tc>
        <w:tc>
          <w:tcPr>
            <w:tcW w:w="0" w:type="auto"/>
          </w:tcPr>
          <w:p w14:paraId="637A7DBD" w14:textId="5A36A1F4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  <w:r w:rsidRPr="002373EF">
              <w:rPr>
                <w:rFonts w:ascii="Times New Roman" w:hAnsi="Times New Roman" w:cs="Times New Roman"/>
              </w:rPr>
              <w:t>(("dyslipidemias"[</w:t>
            </w:r>
            <w:proofErr w:type="spellStart"/>
            <w:r w:rsidRPr="002373EF">
              <w:rPr>
                <w:rFonts w:ascii="Times New Roman" w:hAnsi="Times New Roman" w:cs="Times New Roman"/>
              </w:rPr>
              <w:t>MeSH</w:t>
            </w:r>
            <w:proofErr w:type="spellEnd"/>
            <w:r w:rsidRPr="002373EF">
              <w:rPr>
                <w:rFonts w:ascii="Times New Roman" w:hAnsi="Times New Roman" w:cs="Times New Roman"/>
              </w:rPr>
              <w:t xml:space="preserve"> Terms] OR "dyslipidemias"[All Fields] OR "dyslipidemia"[All Fields]) AND ("epidemiology"[Subheading] OR "epidemiology"[All Fields] OR "prevalence"[All Fields] OR "prevalence"[</w:t>
            </w:r>
            <w:proofErr w:type="spellStart"/>
            <w:r w:rsidRPr="002373EF">
              <w:rPr>
                <w:rFonts w:ascii="Times New Roman" w:hAnsi="Times New Roman" w:cs="Times New Roman"/>
              </w:rPr>
              <w:t>MeSH</w:t>
            </w:r>
            <w:proofErr w:type="spellEnd"/>
            <w:r w:rsidRPr="002373EF">
              <w:rPr>
                <w:rFonts w:ascii="Times New Roman" w:hAnsi="Times New Roman" w:cs="Times New Roman"/>
              </w:rPr>
              <w:t xml:space="preserve"> Terms])) AND ("</w:t>
            </w:r>
            <w:proofErr w:type="spellStart"/>
            <w:r w:rsidRPr="002373EF">
              <w:rPr>
                <w:rFonts w:ascii="Times New Roman" w:hAnsi="Times New Roman" w:cs="Times New Roman"/>
              </w:rPr>
              <w:t>mexico</w:t>
            </w:r>
            <w:proofErr w:type="spellEnd"/>
            <w:r w:rsidRPr="002373EF">
              <w:rPr>
                <w:rFonts w:ascii="Times New Roman" w:hAnsi="Times New Roman" w:cs="Times New Roman"/>
              </w:rPr>
              <w:t>"[</w:t>
            </w:r>
            <w:proofErr w:type="spellStart"/>
            <w:r w:rsidRPr="002373EF">
              <w:rPr>
                <w:rFonts w:ascii="Times New Roman" w:hAnsi="Times New Roman" w:cs="Times New Roman"/>
              </w:rPr>
              <w:t>MeSH</w:t>
            </w:r>
            <w:proofErr w:type="spellEnd"/>
            <w:r w:rsidRPr="002373EF">
              <w:rPr>
                <w:rFonts w:ascii="Times New Roman" w:hAnsi="Times New Roman" w:cs="Times New Roman"/>
              </w:rPr>
              <w:t xml:space="preserve"> Terms] OR "</w:t>
            </w:r>
            <w:proofErr w:type="spellStart"/>
            <w:r w:rsidRPr="002373EF">
              <w:rPr>
                <w:rFonts w:ascii="Times New Roman" w:hAnsi="Times New Roman" w:cs="Times New Roman"/>
              </w:rPr>
              <w:t>mexico</w:t>
            </w:r>
            <w:proofErr w:type="spellEnd"/>
            <w:r w:rsidRPr="002373EF">
              <w:rPr>
                <w:rFonts w:ascii="Times New Roman" w:hAnsi="Times New Roman" w:cs="Times New Roman"/>
              </w:rPr>
              <w:t>"[All Fields]) AND (</w:t>
            </w:r>
            <w:proofErr w:type="spellStart"/>
            <w:r w:rsidRPr="002373EF">
              <w:rPr>
                <w:rFonts w:ascii="Times New Roman" w:hAnsi="Times New Roman" w:cs="Times New Roman"/>
              </w:rPr>
              <w:t>hasabstract</w:t>
            </w:r>
            <w:proofErr w:type="spellEnd"/>
            <w:r w:rsidRPr="002373EF">
              <w:rPr>
                <w:rFonts w:ascii="Times New Roman" w:hAnsi="Times New Roman" w:cs="Times New Roman"/>
              </w:rPr>
              <w:t>[text] AND ("2006/01/01"[PDAT] : "2018/12/31"[PDAT]) AND "humans"[</w:t>
            </w:r>
            <w:proofErr w:type="spellStart"/>
            <w:r w:rsidRPr="002373EF">
              <w:rPr>
                <w:rFonts w:ascii="Times New Roman" w:hAnsi="Times New Roman" w:cs="Times New Roman"/>
              </w:rPr>
              <w:t>MeSH</w:t>
            </w:r>
            <w:proofErr w:type="spellEnd"/>
            <w:r w:rsidRPr="002373EF">
              <w:rPr>
                <w:rFonts w:ascii="Times New Roman" w:hAnsi="Times New Roman" w:cs="Times New Roman"/>
              </w:rPr>
              <w:t xml:space="preserve"> Terms])</w:t>
            </w:r>
          </w:p>
        </w:tc>
      </w:tr>
      <w:tr w:rsidR="00996365" w:rsidRPr="00C33A10" w14:paraId="59CCDC4C" w14:textId="77777777" w:rsidTr="00DF1375">
        <w:tc>
          <w:tcPr>
            <w:tcW w:w="0" w:type="auto"/>
            <w:vMerge/>
          </w:tcPr>
          <w:p w14:paraId="74661718" w14:textId="77777777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</w:tcPr>
          <w:p w14:paraId="0B90F174" w14:textId="77777777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28B9AD3" w14:textId="77780DC4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  <w:r w:rsidRPr="00C33A10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0" w:type="auto"/>
          </w:tcPr>
          <w:p w14:paraId="50BF6685" w14:textId="39D28B7F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  <w:r w:rsidRPr="001500C2">
              <w:rPr>
                <w:rFonts w:ascii="Times New Roman" w:hAnsi="Times New Roman" w:cs="Times New Roman"/>
              </w:rPr>
              <w:t>(("dyslipidemias"[</w:t>
            </w:r>
            <w:proofErr w:type="spellStart"/>
            <w:r w:rsidRPr="001500C2">
              <w:rPr>
                <w:rFonts w:ascii="Times New Roman" w:hAnsi="Times New Roman" w:cs="Times New Roman"/>
              </w:rPr>
              <w:t>MeSH</w:t>
            </w:r>
            <w:proofErr w:type="spellEnd"/>
            <w:r w:rsidRPr="001500C2">
              <w:rPr>
                <w:rFonts w:ascii="Times New Roman" w:hAnsi="Times New Roman" w:cs="Times New Roman"/>
              </w:rPr>
              <w:t xml:space="preserve"> Terms] OR "dyslipidemias"[All Fields] OR "dyslipidemia"[All Fields]) AND ("epidemiology"[Subheading] OR "epidemiology"[All Fields] OR "prevalence"[All Fields] OR "prevalence"[</w:t>
            </w:r>
            <w:proofErr w:type="spellStart"/>
            <w:r w:rsidRPr="001500C2">
              <w:rPr>
                <w:rFonts w:ascii="Times New Roman" w:hAnsi="Times New Roman" w:cs="Times New Roman"/>
              </w:rPr>
              <w:t>MeSH</w:t>
            </w:r>
            <w:proofErr w:type="spellEnd"/>
            <w:r w:rsidRPr="001500C2">
              <w:rPr>
                <w:rFonts w:ascii="Times New Roman" w:hAnsi="Times New Roman" w:cs="Times New Roman"/>
              </w:rPr>
              <w:t xml:space="preserve"> Terms])) AND ("china"[</w:t>
            </w:r>
            <w:proofErr w:type="spellStart"/>
            <w:r w:rsidRPr="001500C2">
              <w:rPr>
                <w:rFonts w:ascii="Times New Roman" w:hAnsi="Times New Roman" w:cs="Times New Roman"/>
              </w:rPr>
              <w:t>MeSH</w:t>
            </w:r>
            <w:proofErr w:type="spellEnd"/>
            <w:r w:rsidRPr="001500C2">
              <w:rPr>
                <w:rFonts w:ascii="Times New Roman" w:hAnsi="Times New Roman" w:cs="Times New Roman"/>
              </w:rPr>
              <w:t xml:space="preserve"> Terms] OR "china"[All Fields]) AND (</w:t>
            </w:r>
            <w:proofErr w:type="spellStart"/>
            <w:r w:rsidRPr="001500C2">
              <w:rPr>
                <w:rFonts w:ascii="Times New Roman" w:hAnsi="Times New Roman" w:cs="Times New Roman"/>
              </w:rPr>
              <w:t>hasabstract</w:t>
            </w:r>
            <w:proofErr w:type="spellEnd"/>
            <w:r w:rsidRPr="001500C2">
              <w:rPr>
                <w:rFonts w:ascii="Times New Roman" w:hAnsi="Times New Roman" w:cs="Times New Roman"/>
              </w:rPr>
              <w:t>[text] AND ("2006/01/01"[PDAT] : "2018/12/31"[PDAT]) AND "humans"[</w:t>
            </w:r>
            <w:proofErr w:type="spellStart"/>
            <w:r w:rsidRPr="001500C2">
              <w:rPr>
                <w:rFonts w:ascii="Times New Roman" w:hAnsi="Times New Roman" w:cs="Times New Roman"/>
              </w:rPr>
              <w:t>MeSH</w:t>
            </w:r>
            <w:proofErr w:type="spellEnd"/>
            <w:r w:rsidRPr="001500C2">
              <w:rPr>
                <w:rFonts w:ascii="Times New Roman" w:hAnsi="Times New Roman" w:cs="Times New Roman"/>
              </w:rPr>
              <w:t xml:space="preserve"> Terms])</w:t>
            </w:r>
          </w:p>
        </w:tc>
      </w:tr>
      <w:tr w:rsidR="00996365" w:rsidRPr="00C33A10" w14:paraId="217D69C0" w14:textId="77777777" w:rsidTr="00DF1375">
        <w:tc>
          <w:tcPr>
            <w:tcW w:w="0" w:type="auto"/>
            <w:vMerge/>
          </w:tcPr>
          <w:p w14:paraId="1C6A9EDE" w14:textId="77777777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</w:tcPr>
          <w:p w14:paraId="415D66D1" w14:textId="53B4FE41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  <w:r w:rsidRPr="00C33A10">
              <w:rPr>
                <w:rFonts w:ascii="Times New Roman" w:hAnsi="Times New Roman" w:cs="Times New Roman"/>
              </w:rPr>
              <w:t>Very high</w:t>
            </w:r>
          </w:p>
        </w:tc>
        <w:tc>
          <w:tcPr>
            <w:tcW w:w="0" w:type="auto"/>
          </w:tcPr>
          <w:p w14:paraId="373E344C" w14:textId="618AECBC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  <w:r w:rsidRPr="00C33A10">
              <w:rPr>
                <w:rFonts w:ascii="Times New Roman" w:hAnsi="Times New Roman" w:cs="Times New Roman"/>
              </w:rPr>
              <w:t>The U.S.</w:t>
            </w:r>
          </w:p>
        </w:tc>
        <w:tc>
          <w:tcPr>
            <w:tcW w:w="0" w:type="auto"/>
          </w:tcPr>
          <w:p w14:paraId="68690F50" w14:textId="0589EFFD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  <w:r w:rsidRPr="007F4FF4">
              <w:rPr>
                <w:rFonts w:ascii="Times New Roman" w:hAnsi="Times New Roman" w:cs="Times New Roman"/>
              </w:rPr>
              <w:t>(("dyslipidemias"[</w:t>
            </w:r>
            <w:proofErr w:type="spellStart"/>
            <w:r w:rsidRPr="007F4FF4">
              <w:rPr>
                <w:rFonts w:ascii="Times New Roman" w:hAnsi="Times New Roman" w:cs="Times New Roman"/>
              </w:rPr>
              <w:t>MeSH</w:t>
            </w:r>
            <w:proofErr w:type="spellEnd"/>
            <w:r w:rsidRPr="007F4FF4">
              <w:rPr>
                <w:rFonts w:ascii="Times New Roman" w:hAnsi="Times New Roman" w:cs="Times New Roman"/>
              </w:rPr>
              <w:t xml:space="preserve"> Terms] OR "dyslipidemias"[All Fields] OR "dyslipidemia"[All Fields]) AND ("epidemiology"[Subheading] OR "epidemiology"[All Fields] OR "prevalence"[All Fields] OR "prevalence"[</w:t>
            </w:r>
            <w:proofErr w:type="spellStart"/>
            <w:r w:rsidRPr="007F4FF4">
              <w:rPr>
                <w:rFonts w:ascii="Times New Roman" w:hAnsi="Times New Roman" w:cs="Times New Roman"/>
              </w:rPr>
              <w:t>MeSH</w:t>
            </w:r>
            <w:proofErr w:type="spellEnd"/>
            <w:r w:rsidRPr="007F4FF4">
              <w:rPr>
                <w:rFonts w:ascii="Times New Roman" w:hAnsi="Times New Roman" w:cs="Times New Roman"/>
              </w:rPr>
              <w:t xml:space="preserve"> Terms])) AND ("united states"[</w:t>
            </w:r>
            <w:proofErr w:type="spellStart"/>
            <w:r w:rsidRPr="007F4FF4">
              <w:rPr>
                <w:rFonts w:ascii="Times New Roman" w:hAnsi="Times New Roman" w:cs="Times New Roman"/>
              </w:rPr>
              <w:t>MeSH</w:t>
            </w:r>
            <w:proofErr w:type="spellEnd"/>
            <w:r w:rsidRPr="007F4FF4">
              <w:rPr>
                <w:rFonts w:ascii="Times New Roman" w:hAnsi="Times New Roman" w:cs="Times New Roman"/>
              </w:rPr>
              <w:t xml:space="preserve"> Terms] OR ("united"[All Fields] AND "states"[All Fields]) OR "united states"[All Fields]) AND (</w:t>
            </w:r>
            <w:proofErr w:type="spellStart"/>
            <w:r w:rsidRPr="007F4FF4">
              <w:rPr>
                <w:rFonts w:ascii="Times New Roman" w:hAnsi="Times New Roman" w:cs="Times New Roman"/>
              </w:rPr>
              <w:t>hasabstract</w:t>
            </w:r>
            <w:proofErr w:type="spellEnd"/>
            <w:r w:rsidRPr="007F4FF4">
              <w:rPr>
                <w:rFonts w:ascii="Times New Roman" w:hAnsi="Times New Roman" w:cs="Times New Roman"/>
              </w:rPr>
              <w:t>[text] AND ("2006/01/01"[PDAT] : "2018/12/31"[PDAT]) AND "humans"[</w:t>
            </w:r>
            <w:proofErr w:type="spellStart"/>
            <w:r w:rsidRPr="007F4FF4">
              <w:rPr>
                <w:rFonts w:ascii="Times New Roman" w:hAnsi="Times New Roman" w:cs="Times New Roman"/>
              </w:rPr>
              <w:t>MeSH</w:t>
            </w:r>
            <w:proofErr w:type="spellEnd"/>
            <w:r w:rsidRPr="007F4FF4">
              <w:rPr>
                <w:rFonts w:ascii="Times New Roman" w:hAnsi="Times New Roman" w:cs="Times New Roman"/>
              </w:rPr>
              <w:t xml:space="preserve"> Terms])</w:t>
            </w:r>
          </w:p>
        </w:tc>
      </w:tr>
      <w:tr w:rsidR="00996365" w:rsidRPr="00C33A10" w14:paraId="1C1B77F4" w14:textId="77777777" w:rsidTr="00DF1375">
        <w:tc>
          <w:tcPr>
            <w:tcW w:w="0" w:type="auto"/>
            <w:vMerge/>
          </w:tcPr>
          <w:p w14:paraId="0404987C" w14:textId="77777777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</w:tcPr>
          <w:p w14:paraId="3F5A841F" w14:textId="77777777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E8B6026" w14:textId="29A8E26F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  <w:r w:rsidRPr="00C33A10">
              <w:rPr>
                <w:rFonts w:ascii="Times New Roman" w:hAnsi="Times New Roman" w:cs="Times New Roman"/>
              </w:rPr>
              <w:t>Japan</w:t>
            </w:r>
          </w:p>
        </w:tc>
        <w:tc>
          <w:tcPr>
            <w:tcW w:w="0" w:type="auto"/>
          </w:tcPr>
          <w:p w14:paraId="13F43ED7" w14:textId="1F612D13" w:rsidR="00996365" w:rsidRPr="00C33A10" w:rsidRDefault="00996365" w:rsidP="00C33A10">
            <w:pPr>
              <w:rPr>
                <w:rFonts w:ascii="Times New Roman" w:hAnsi="Times New Roman" w:cs="Times New Roman"/>
              </w:rPr>
            </w:pPr>
            <w:r w:rsidRPr="00DF5DD3">
              <w:rPr>
                <w:rFonts w:ascii="Times New Roman" w:hAnsi="Times New Roman" w:cs="Times New Roman"/>
              </w:rPr>
              <w:t>(("dyslipidemias"[</w:t>
            </w:r>
            <w:proofErr w:type="spellStart"/>
            <w:r w:rsidRPr="00DF5DD3">
              <w:rPr>
                <w:rFonts w:ascii="Times New Roman" w:hAnsi="Times New Roman" w:cs="Times New Roman"/>
              </w:rPr>
              <w:t>MeSH</w:t>
            </w:r>
            <w:proofErr w:type="spellEnd"/>
            <w:r w:rsidRPr="00DF5DD3">
              <w:rPr>
                <w:rFonts w:ascii="Times New Roman" w:hAnsi="Times New Roman" w:cs="Times New Roman"/>
              </w:rPr>
              <w:t xml:space="preserve"> Terms] OR "dyslipidemias"[All Fields] OR "dyslipidemia"[All Fields]) AND ("epidemiology"[Subheading] OR "epidemiology"[All Fields] OR "prevalence"[All Fields] OR "prevalence"[</w:t>
            </w:r>
            <w:proofErr w:type="spellStart"/>
            <w:r w:rsidRPr="00DF5DD3">
              <w:rPr>
                <w:rFonts w:ascii="Times New Roman" w:hAnsi="Times New Roman" w:cs="Times New Roman"/>
              </w:rPr>
              <w:t>MeSH</w:t>
            </w:r>
            <w:proofErr w:type="spellEnd"/>
            <w:r w:rsidRPr="00DF5DD3">
              <w:rPr>
                <w:rFonts w:ascii="Times New Roman" w:hAnsi="Times New Roman" w:cs="Times New Roman"/>
              </w:rPr>
              <w:t xml:space="preserve"> Terms])) AND ("japan"[</w:t>
            </w:r>
            <w:proofErr w:type="spellStart"/>
            <w:r w:rsidRPr="00DF5DD3">
              <w:rPr>
                <w:rFonts w:ascii="Times New Roman" w:hAnsi="Times New Roman" w:cs="Times New Roman"/>
              </w:rPr>
              <w:t>MeSH</w:t>
            </w:r>
            <w:proofErr w:type="spellEnd"/>
            <w:r w:rsidRPr="00DF5DD3">
              <w:rPr>
                <w:rFonts w:ascii="Times New Roman" w:hAnsi="Times New Roman" w:cs="Times New Roman"/>
              </w:rPr>
              <w:t xml:space="preserve"> Terms] OR "japan"[All Fields]) AND (</w:t>
            </w:r>
            <w:proofErr w:type="spellStart"/>
            <w:r w:rsidRPr="00DF5DD3">
              <w:rPr>
                <w:rFonts w:ascii="Times New Roman" w:hAnsi="Times New Roman" w:cs="Times New Roman"/>
              </w:rPr>
              <w:t>hasabstract</w:t>
            </w:r>
            <w:proofErr w:type="spellEnd"/>
            <w:r w:rsidRPr="00DF5DD3">
              <w:rPr>
                <w:rFonts w:ascii="Times New Roman" w:hAnsi="Times New Roman" w:cs="Times New Roman"/>
              </w:rPr>
              <w:t>[text] AND ("2006/01/01"[PDAT] : "2018/12/31"[PDAT]) AND "humans"[</w:t>
            </w:r>
            <w:proofErr w:type="spellStart"/>
            <w:r w:rsidRPr="00DF5DD3">
              <w:rPr>
                <w:rFonts w:ascii="Times New Roman" w:hAnsi="Times New Roman" w:cs="Times New Roman"/>
              </w:rPr>
              <w:t>MeSH</w:t>
            </w:r>
            <w:proofErr w:type="spellEnd"/>
            <w:r w:rsidRPr="00DF5DD3">
              <w:rPr>
                <w:rFonts w:ascii="Times New Roman" w:hAnsi="Times New Roman" w:cs="Times New Roman"/>
              </w:rPr>
              <w:t xml:space="preserve"> Terms])</w:t>
            </w:r>
          </w:p>
        </w:tc>
      </w:tr>
      <w:tr w:rsidR="00DF1375" w:rsidRPr="00C33A10" w14:paraId="3B9622A8" w14:textId="77777777" w:rsidTr="00DF1375">
        <w:tc>
          <w:tcPr>
            <w:tcW w:w="0" w:type="auto"/>
            <w:vMerge w:val="restart"/>
          </w:tcPr>
          <w:p w14:paraId="08A2A2CC" w14:textId="4CDC628E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  <w:r w:rsidRPr="00C33A10">
              <w:rPr>
                <w:rFonts w:ascii="Times New Roman" w:hAnsi="Times New Roman" w:cs="Times New Roman"/>
              </w:rPr>
              <w:lastRenderedPageBreak/>
              <w:t>Electronic search for information on economic burden of cardiovascular disease (PubMed)</w:t>
            </w:r>
          </w:p>
        </w:tc>
        <w:tc>
          <w:tcPr>
            <w:tcW w:w="0" w:type="auto"/>
          </w:tcPr>
          <w:p w14:paraId="7DA9FA41" w14:textId="236B8811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  <w:r w:rsidRPr="00C33A10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0" w:type="auto"/>
          </w:tcPr>
          <w:p w14:paraId="7CF27B6F" w14:textId="56625408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  <w:r w:rsidRPr="00C33A10">
              <w:rPr>
                <w:rFonts w:ascii="Times New Roman" w:hAnsi="Times New Roman" w:cs="Times New Roman"/>
              </w:rPr>
              <w:t>Nigeria</w:t>
            </w:r>
          </w:p>
        </w:tc>
        <w:tc>
          <w:tcPr>
            <w:tcW w:w="0" w:type="auto"/>
          </w:tcPr>
          <w:p w14:paraId="7D7639D9" w14:textId="730E0BC6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  <w:r w:rsidRPr="00B74B30">
              <w:rPr>
                <w:rFonts w:ascii="Times New Roman" w:hAnsi="Times New Roman" w:cs="Times New Roman"/>
              </w:rPr>
              <w:t>(("cardiovascular diseases"[</w:t>
            </w:r>
            <w:proofErr w:type="spellStart"/>
            <w:r w:rsidRPr="00B74B30">
              <w:rPr>
                <w:rFonts w:ascii="Times New Roman" w:hAnsi="Times New Roman" w:cs="Times New Roman"/>
              </w:rPr>
              <w:t>MeSH</w:t>
            </w:r>
            <w:proofErr w:type="spellEnd"/>
            <w:r w:rsidRPr="00B74B30">
              <w:rPr>
                <w:rFonts w:ascii="Times New Roman" w:hAnsi="Times New Roman" w:cs="Times New Roman"/>
              </w:rPr>
              <w:t xml:space="preserve"> Terms] OR ("cardiovascular"[All Fields] AND "diseases"[All Fields]) OR "cardiovascular diseases"[All Fields] OR ("cardiovascular"[All Fields] AND "disease"[All Fields]) OR "cardiovascular disease"[All Fields]) AND ("economics"[Subheading] OR "economics"[All Fields] OR "cost"[All Fields] OR "costs and cost analysis"[</w:t>
            </w:r>
            <w:proofErr w:type="spellStart"/>
            <w:r w:rsidRPr="00B74B30">
              <w:rPr>
                <w:rFonts w:ascii="Times New Roman" w:hAnsi="Times New Roman" w:cs="Times New Roman"/>
              </w:rPr>
              <w:t>MeSH</w:t>
            </w:r>
            <w:proofErr w:type="spellEnd"/>
            <w:r w:rsidRPr="00B74B30">
              <w:rPr>
                <w:rFonts w:ascii="Times New Roman" w:hAnsi="Times New Roman" w:cs="Times New Roman"/>
              </w:rPr>
              <w:t xml:space="preserve"> Terms] OR ("costs"[All Fields] AND "cost"[All Fields] AND "analysis"[All Fields]) OR "costs and cost analysis"[All Fields])) AND ("</w:t>
            </w:r>
            <w:proofErr w:type="spellStart"/>
            <w:r w:rsidRPr="00B74B30">
              <w:rPr>
                <w:rFonts w:ascii="Times New Roman" w:hAnsi="Times New Roman" w:cs="Times New Roman"/>
              </w:rPr>
              <w:t>nigeria</w:t>
            </w:r>
            <w:proofErr w:type="spellEnd"/>
            <w:r w:rsidRPr="00B74B30">
              <w:rPr>
                <w:rFonts w:ascii="Times New Roman" w:hAnsi="Times New Roman" w:cs="Times New Roman"/>
              </w:rPr>
              <w:t>"[</w:t>
            </w:r>
            <w:proofErr w:type="spellStart"/>
            <w:r w:rsidRPr="00B74B30">
              <w:rPr>
                <w:rFonts w:ascii="Times New Roman" w:hAnsi="Times New Roman" w:cs="Times New Roman"/>
              </w:rPr>
              <w:t>MeSH</w:t>
            </w:r>
            <w:proofErr w:type="spellEnd"/>
            <w:r w:rsidRPr="00B74B30">
              <w:rPr>
                <w:rFonts w:ascii="Times New Roman" w:hAnsi="Times New Roman" w:cs="Times New Roman"/>
              </w:rPr>
              <w:t xml:space="preserve"> Terms] OR "</w:t>
            </w:r>
            <w:proofErr w:type="spellStart"/>
            <w:r w:rsidRPr="00B74B30">
              <w:rPr>
                <w:rFonts w:ascii="Times New Roman" w:hAnsi="Times New Roman" w:cs="Times New Roman"/>
              </w:rPr>
              <w:t>nigeria</w:t>
            </w:r>
            <w:proofErr w:type="spellEnd"/>
            <w:r w:rsidRPr="00B74B30">
              <w:rPr>
                <w:rFonts w:ascii="Times New Roman" w:hAnsi="Times New Roman" w:cs="Times New Roman"/>
              </w:rPr>
              <w:t>"[All Fields]) AND (</w:t>
            </w:r>
            <w:proofErr w:type="spellStart"/>
            <w:r w:rsidRPr="00B74B30">
              <w:rPr>
                <w:rFonts w:ascii="Times New Roman" w:hAnsi="Times New Roman" w:cs="Times New Roman"/>
              </w:rPr>
              <w:t>hasabstract</w:t>
            </w:r>
            <w:proofErr w:type="spellEnd"/>
            <w:r w:rsidRPr="00B74B30">
              <w:rPr>
                <w:rFonts w:ascii="Times New Roman" w:hAnsi="Times New Roman" w:cs="Times New Roman"/>
              </w:rPr>
              <w:t>[text] AND ("2006/01/01"[PDAT] : "2018/12/31"[PDAT]) AND "humans"[</w:t>
            </w:r>
            <w:proofErr w:type="spellStart"/>
            <w:r w:rsidRPr="00B74B30">
              <w:rPr>
                <w:rFonts w:ascii="Times New Roman" w:hAnsi="Times New Roman" w:cs="Times New Roman"/>
              </w:rPr>
              <w:t>MeSH</w:t>
            </w:r>
            <w:proofErr w:type="spellEnd"/>
            <w:r w:rsidRPr="00B74B30">
              <w:rPr>
                <w:rFonts w:ascii="Times New Roman" w:hAnsi="Times New Roman" w:cs="Times New Roman"/>
              </w:rPr>
              <w:t xml:space="preserve"> Terms])</w:t>
            </w:r>
          </w:p>
        </w:tc>
      </w:tr>
      <w:tr w:rsidR="00DF1375" w:rsidRPr="00C33A10" w14:paraId="4439241F" w14:textId="77777777" w:rsidTr="00DF1375">
        <w:tc>
          <w:tcPr>
            <w:tcW w:w="0" w:type="auto"/>
            <w:vMerge/>
          </w:tcPr>
          <w:p w14:paraId="1CEBD499" w14:textId="77777777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9BC655F" w14:textId="17059D0E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  <w:r w:rsidRPr="00C33A10">
              <w:rPr>
                <w:rFonts w:ascii="Times New Roman" w:hAnsi="Times New Roman" w:cs="Times New Roman"/>
              </w:rPr>
              <w:t>Middle</w:t>
            </w:r>
          </w:p>
        </w:tc>
        <w:tc>
          <w:tcPr>
            <w:tcW w:w="0" w:type="auto"/>
          </w:tcPr>
          <w:p w14:paraId="1B8994ED" w14:textId="233D7982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  <w:r w:rsidRPr="00C33A10">
              <w:rPr>
                <w:rFonts w:ascii="Times New Roman" w:hAnsi="Times New Roman" w:cs="Times New Roman"/>
              </w:rPr>
              <w:t>India</w:t>
            </w:r>
          </w:p>
        </w:tc>
        <w:tc>
          <w:tcPr>
            <w:tcW w:w="0" w:type="auto"/>
          </w:tcPr>
          <w:p w14:paraId="08231068" w14:textId="7D5E4BFC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  <w:r w:rsidRPr="00685545">
              <w:rPr>
                <w:rFonts w:ascii="Times New Roman" w:hAnsi="Times New Roman" w:cs="Times New Roman"/>
              </w:rPr>
              <w:t>(("cardiovascular diseases"[</w:t>
            </w:r>
            <w:proofErr w:type="spellStart"/>
            <w:r w:rsidRPr="00685545">
              <w:rPr>
                <w:rFonts w:ascii="Times New Roman" w:hAnsi="Times New Roman" w:cs="Times New Roman"/>
              </w:rPr>
              <w:t>MeSH</w:t>
            </w:r>
            <w:proofErr w:type="spellEnd"/>
            <w:r w:rsidRPr="00685545">
              <w:rPr>
                <w:rFonts w:ascii="Times New Roman" w:hAnsi="Times New Roman" w:cs="Times New Roman"/>
              </w:rPr>
              <w:t xml:space="preserve"> Terms] OR ("cardiovascular"[All Fields] AND "diseases"[All Fields]) OR "cardiovascular diseases"[All Fields] OR ("cardiovascular"[All Fields] AND "disease"[All Fields]) OR "cardiovascular disease"[All Fields]) AND ("economics"[Subheading] OR "economics"[All Fields] OR "cost"[All Fields] OR "costs and cost analysis"[</w:t>
            </w:r>
            <w:proofErr w:type="spellStart"/>
            <w:r w:rsidRPr="00685545">
              <w:rPr>
                <w:rFonts w:ascii="Times New Roman" w:hAnsi="Times New Roman" w:cs="Times New Roman"/>
              </w:rPr>
              <w:t>MeSH</w:t>
            </w:r>
            <w:proofErr w:type="spellEnd"/>
            <w:r w:rsidRPr="00685545">
              <w:rPr>
                <w:rFonts w:ascii="Times New Roman" w:hAnsi="Times New Roman" w:cs="Times New Roman"/>
              </w:rPr>
              <w:t xml:space="preserve"> Terms] OR ("costs"[All Fields] AND "cost"[All Fields] AND "analysis"[All Fields]) OR "costs and cost analysis"[All Fields])) AND ("</w:t>
            </w:r>
            <w:proofErr w:type="spellStart"/>
            <w:r w:rsidRPr="00685545">
              <w:rPr>
                <w:rFonts w:ascii="Times New Roman" w:hAnsi="Times New Roman" w:cs="Times New Roman"/>
              </w:rPr>
              <w:t>india</w:t>
            </w:r>
            <w:proofErr w:type="spellEnd"/>
            <w:r w:rsidRPr="00685545">
              <w:rPr>
                <w:rFonts w:ascii="Times New Roman" w:hAnsi="Times New Roman" w:cs="Times New Roman"/>
              </w:rPr>
              <w:t>"[</w:t>
            </w:r>
            <w:proofErr w:type="spellStart"/>
            <w:r w:rsidRPr="00685545">
              <w:rPr>
                <w:rFonts w:ascii="Times New Roman" w:hAnsi="Times New Roman" w:cs="Times New Roman"/>
              </w:rPr>
              <w:t>MeSH</w:t>
            </w:r>
            <w:proofErr w:type="spellEnd"/>
            <w:r w:rsidRPr="00685545">
              <w:rPr>
                <w:rFonts w:ascii="Times New Roman" w:hAnsi="Times New Roman" w:cs="Times New Roman"/>
              </w:rPr>
              <w:t xml:space="preserve"> Terms] OR "</w:t>
            </w:r>
            <w:proofErr w:type="spellStart"/>
            <w:r w:rsidRPr="00685545">
              <w:rPr>
                <w:rFonts w:ascii="Times New Roman" w:hAnsi="Times New Roman" w:cs="Times New Roman"/>
              </w:rPr>
              <w:t>india</w:t>
            </w:r>
            <w:proofErr w:type="spellEnd"/>
            <w:r w:rsidRPr="00685545">
              <w:rPr>
                <w:rFonts w:ascii="Times New Roman" w:hAnsi="Times New Roman" w:cs="Times New Roman"/>
              </w:rPr>
              <w:t>"[All Fields]) AND (</w:t>
            </w:r>
            <w:proofErr w:type="spellStart"/>
            <w:r w:rsidRPr="00685545">
              <w:rPr>
                <w:rFonts w:ascii="Times New Roman" w:hAnsi="Times New Roman" w:cs="Times New Roman"/>
              </w:rPr>
              <w:t>hasabstract</w:t>
            </w:r>
            <w:proofErr w:type="spellEnd"/>
            <w:r w:rsidRPr="00685545">
              <w:rPr>
                <w:rFonts w:ascii="Times New Roman" w:hAnsi="Times New Roman" w:cs="Times New Roman"/>
              </w:rPr>
              <w:t>[text] AND ("2006/01/01"[PDAT] : "2018/12/31"[PDAT]) AND "humans"[</w:t>
            </w:r>
            <w:proofErr w:type="spellStart"/>
            <w:r w:rsidRPr="00685545">
              <w:rPr>
                <w:rFonts w:ascii="Times New Roman" w:hAnsi="Times New Roman" w:cs="Times New Roman"/>
              </w:rPr>
              <w:t>MeSH</w:t>
            </w:r>
            <w:proofErr w:type="spellEnd"/>
            <w:r w:rsidRPr="00685545">
              <w:rPr>
                <w:rFonts w:ascii="Times New Roman" w:hAnsi="Times New Roman" w:cs="Times New Roman"/>
              </w:rPr>
              <w:t xml:space="preserve"> Terms])</w:t>
            </w:r>
          </w:p>
        </w:tc>
      </w:tr>
      <w:tr w:rsidR="00DF1375" w:rsidRPr="00C33A10" w14:paraId="06757817" w14:textId="77777777" w:rsidTr="00DF1375">
        <w:tc>
          <w:tcPr>
            <w:tcW w:w="0" w:type="auto"/>
            <w:vMerge/>
          </w:tcPr>
          <w:p w14:paraId="4073E104" w14:textId="77777777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</w:tcPr>
          <w:p w14:paraId="5F2B97E5" w14:textId="2FA7C94D" w:rsidR="00DF1375" w:rsidRPr="00C33A10" w:rsidRDefault="00996365" w:rsidP="00C33A10">
            <w:pPr>
              <w:rPr>
                <w:rFonts w:ascii="Times New Roman" w:hAnsi="Times New Roman" w:cs="Times New Roman"/>
              </w:rPr>
            </w:pPr>
            <w:r w:rsidRPr="00C33A10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0" w:type="auto"/>
          </w:tcPr>
          <w:p w14:paraId="266F15D8" w14:textId="6EE4C8AF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  <w:r w:rsidRPr="00C33A10">
              <w:rPr>
                <w:rFonts w:ascii="Times New Roman" w:hAnsi="Times New Roman" w:cs="Times New Roman"/>
              </w:rPr>
              <w:t>Brazil</w:t>
            </w:r>
          </w:p>
        </w:tc>
        <w:tc>
          <w:tcPr>
            <w:tcW w:w="0" w:type="auto"/>
          </w:tcPr>
          <w:p w14:paraId="0EA5B74B" w14:textId="479F8C10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  <w:r w:rsidRPr="00CF7947">
              <w:rPr>
                <w:rFonts w:ascii="Times New Roman" w:hAnsi="Times New Roman" w:cs="Times New Roman"/>
              </w:rPr>
              <w:t>(("cardiovascular diseases"[</w:t>
            </w:r>
            <w:proofErr w:type="spellStart"/>
            <w:r w:rsidRPr="00CF7947">
              <w:rPr>
                <w:rFonts w:ascii="Times New Roman" w:hAnsi="Times New Roman" w:cs="Times New Roman"/>
              </w:rPr>
              <w:t>MeSH</w:t>
            </w:r>
            <w:proofErr w:type="spellEnd"/>
            <w:r w:rsidRPr="00CF7947">
              <w:rPr>
                <w:rFonts w:ascii="Times New Roman" w:hAnsi="Times New Roman" w:cs="Times New Roman"/>
              </w:rPr>
              <w:t xml:space="preserve"> Terms] OR ("cardiovascular"[All Fields] AND "diseases"[All Fields]) OR "cardiovascular diseases"[All Fields] OR ("cardiovascular"[All Fields] AND "disease"[All Fields]) OR "cardiovascular disease"[All Fields]) AND ("economics"[Subheading] OR "economics"[All Fields] OR "cost"[All Fields] OR "costs and cost analysis"[</w:t>
            </w:r>
            <w:proofErr w:type="spellStart"/>
            <w:r w:rsidRPr="00CF7947">
              <w:rPr>
                <w:rFonts w:ascii="Times New Roman" w:hAnsi="Times New Roman" w:cs="Times New Roman"/>
              </w:rPr>
              <w:t>MeSH</w:t>
            </w:r>
            <w:proofErr w:type="spellEnd"/>
            <w:r w:rsidRPr="00CF7947">
              <w:rPr>
                <w:rFonts w:ascii="Times New Roman" w:hAnsi="Times New Roman" w:cs="Times New Roman"/>
              </w:rPr>
              <w:t xml:space="preserve"> Terms] OR ("costs"[All Fields] AND "cost"[All Fields] AND "analysis"[All Fields]) OR "costs and cost analysis"[All Fields])) AND ("brazil"[</w:t>
            </w:r>
            <w:proofErr w:type="spellStart"/>
            <w:r w:rsidRPr="00CF7947">
              <w:rPr>
                <w:rFonts w:ascii="Times New Roman" w:hAnsi="Times New Roman" w:cs="Times New Roman"/>
              </w:rPr>
              <w:t>MeSH</w:t>
            </w:r>
            <w:proofErr w:type="spellEnd"/>
            <w:r w:rsidRPr="00CF7947">
              <w:rPr>
                <w:rFonts w:ascii="Times New Roman" w:hAnsi="Times New Roman" w:cs="Times New Roman"/>
              </w:rPr>
              <w:t xml:space="preserve"> Terms] OR "brazil"[All Fields]) AND (</w:t>
            </w:r>
            <w:proofErr w:type="spellStart"/>
            <w:r w:rsidRPr="00CF7947">
              <w:rPr>
                <w:rFonts w:ascii="Times New Roman" w:hAnsi="Times New Roman" w:cs="Times New Roman"/>
              </w:rPr>
              <w:t>hasabstract</w:t>
            </w:r>
            <w:proofErr w:type="spellEnd"/>
            <w:r w:rsidRPr="00CF7947">
              <w:rPr>
                <w:rFonts w:ascii="Times New Roman" w:hAnsi="Times New Roman" w:cs="Times New Roman"/>
              </w:rPr>
              <w:t>[text] AND ("2006/01/01"[PDAT] : "2018/12/31"[PDAT]) AND "humans"[</w:t>
            </w:r>
            <w:proofErr w:type="spellStart"/>
            <w:r w:rsidRPr="00CF7947">
              <w:rPr>
                <w:rFonts w:ascii="Times New Roman" w:hAnsi="Times New Roman" w:cs="Times New Roman"/>
              </w:rPr>
              <w:t>MeSH</w:t>
            </w:r>
            <w:proofErr w:type="spellEnd"/>
            <w:r w:rsidRPr="00CF7947">
              <w:rPr>
                <w:rFonts w:ascii="Times New Roman" w:hAnsi="Times New Roman" w:cs="Times New Roman"/>
              </w:rPr>
              <w:t xml:space="preserve"> Terms])</w:t>
            </w:r>
          </w:p>
        </w:tc>
      </w:tr>
      <w:tr w:rsidR="00DF1375" w:rsidRPr="00C33A10" w14:paraId="15D37F9F" w14:textId="77777777" w:rsidTr="00DF1375">
        <w:tc>
          <w:tcPr>
            <w:tcW w:w="0" w:type="auto"/>
            <w:vMerge/>
          </w:tcPr>
          <w:p w14:paraId="723460CC" w14:textId="77777777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</w:tcPr>
          <w:p w14:paraId="638CB48A" w14:textId="388C1CA9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7F6F617" w14:textId="16F2816E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  <w:r w:rsidRPr="00C33A10">
              <w:rPr>
                <w:rFonts w:ascii="Times New Roman" w:hAnsi="Times New Roman" w:cs="Times New Roman"/>
              </w:rPr>
              <w:t>Mexico</w:t>
            </w:r>
          </w:p>
        </w:tc>
        <w:tc>
          <w:tcPr>
            <w:tcW w:w="0" w:type="auto"/>
          </w:tcPr>
          <w:p w14:paraId="484B8FAB" w14:textId="4263AB36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  <w:r w:rsidRPr="009F123C">
              <w:rPr>
                <w:rFonts w:ascii="Times New Roman" w:hAnsi="Times New Roman" w:cs="Times New Roman"/>
              </w:rPr>
              <w:t>(("cardiovascular diseases"[</w:t>
            </w:r>
            <w:proofErr w:type="spellStart"/>
            <w:r w:rsidRPr="009F123C">
              <w:rPr>
                <w:rFonts w:ascii="Times New Roman" w:hAnsi="Times New Roman" w:cs="Times New Roman"/>
              </w:rPr>
              <w:t>MeSH</w:t>
            </w:r>
            <w:proofErr w:type="spellEnd"/>
            <w:r w:rsidRPr="009F123C">
              <w:rPr>
                <w:rFonts w:ascii="Times New Roman" w:hAnsi="Times New Roman" w:cs="Times New Roman"/>
              </w:rPr>
              <w:t xml:space="preserve"> Terms] OR ("cardiovascular"[All Fields] AND "diseases"[All Fields]) OR "cardiovascular diseases"[All Fields] OR ("cardiovascular"[All Fields] AND "disease"[All Fields]) OR "cardiovascular disease"[All Fields]) AND ("economics"[Subheading] OR "economics"[All Fields] OR "cost"[All Fields] OR "costs and cost analysis"[</w:t>
            </w:r>
            <w:proofErr w:type="spellStart"/>
            <w:r w:rsidRPr="009F123C">
              <w:rPr>
                <w:rFonts w:ascii="Times New Roman" w:hAnsi="Times New Roman" w:cs="Times New Roman"/>
              </w:rPr>
              <w:t>MeSH</w:t>
            </w:r>
            <w:proofErr w:type="spellEnd"/>
            <w:r w:rsidRPr="009F123C">
              <w:rPr>
                <w:rFonts w:ascii="Times New Roman" w:hAnsi="Times New Roman" w:cs="Times New Roman"/>
              </w:rPr>
              <w:t xml:space="preserve"> Terms] OR ("costs"[All Fields] AND "cost"[All Fields] AND "analysis"[All Fields]) OR "costs and cost analysis"[All Fields])) AND ("</w:t>
            </w:r>
            <w:proofErr w:type="spellStart"/>
            <w:r w:rsidRPr="009F123C">
              <w:rPr>
                <w:rFonts w:ascii="Times New Roman" w:hAnsi="Times New Roman" w:cs="Times New Roman"/>
              </w:rPr>
              <w:t>mexico</w:t>
            </w:r>
            <w:proofErr w:type="spellEnd"/>
            <w:r w:rsidRPr="009F123C">
              <w:rPr>
                <w:rFonts w:ascii="Times New Roman" w:hAnsi="Times New Roman" w:cs="Times New Roman"/>
              </w:rPr>
              <w:t>"[</w:t>
            </w:r>
            <w:proofErr w:type="spellStart"/>
            <w:r w:rsidRPr="009F123C">
              <w:rPr>
                <w:rFonts w:ascii="Times New Roman" w:hAnsi="Times New Roman" w:cs="Times New Roman"/>
              </w:rPr>
              <w:t>MeSH</w:t>
            </w:r>
            <w:proofErr w:type="spellEnd"/>
            <w:r w:rsidRPr="009F123C">
              <w:rPr>
                <w:rFonts w:ascii="Times New Roman" w:hAnsi="Times New Roman" w:cs="Times New Roman"/>
              </w:rPr>
              <w:t xml:space="preserve"> Terms] OR "</w:t>
            </w:r>
            <w:proofErr w:type="spellStart"/>
            <w:r w:rsidRPr="009F123C">
              <w:rPr>
                <w:rFonts w:ascii="Times New Roman" w:hAnsi="Times New Roman" w:cs="Times New Roman"/>
              </w:rPr>
              <w:t>mexico</w:t>
            </w:r>
            <w:proofErr w:type="spellEnd"/>
            <w:r w:rsidRPr="009F123C">
              <w:rPr>
                <w:rFonts w:ascii="Times New Roman" w:hAnsi="Times New Roman" w:cs="Times New Roman"/>
              </w:rPr>
              <w:t>"[All Fields]) AND (</w:t>
            </w:r>
            <w:proofErr w:type="spellStart"/>
            <w:r w:rsidRPr="009F123C">
              <w:rPr>
                <w:rFonts w:ascii="Times New Roman" w:hAnsi="Times New Roman" w:cs="Times New Roman"/>
              </w:rPr>
              <w:t>hasabstract</w:t>
            </w:r>
            <w:proofErr w:type="spellEnd"/>
            <w:r w:rsidRPr="009F123C">
              <w:rPr>
                <w:rFonts w:ascii="Times New Roman" w:hAnsi="Times New Roman" w:cs="Times New Roman"/>
              </w:rPr>
              <w:t>[text] AND ("2006/01/01"[PDAT] : "2018/12/31"[PDAT]) AND "humans"[</w:t>
            </w:r>
            <w:proofErr w:type="spellStart"/>
            <w:r w:rsidRPr="009F123C">
              <w:rPr>
                <w:rFonts w:ascii="Times New Roman" w:hAnsi="Times New Roman" w:cs="Times New Roman"/>
              </w:rPr>
              <w:t>MeSH</w:t>
            </w:r>
            <w:proofErr w:type="spellEnd"/>
            <w:r w:rsidRPr="009F123C">
              <w:rPr>
                <w:rFonts w:ascii="Times New Roman" w:hAnsi="Times New Roman" w:cs="Times New Roman"/>
              </w:rPr>
              <w:t xml:space="preserve"> Terms])</w:t>
            </w:r>
          </w:p>
        </w:tc>
      </w:tr>
      <w:tr w:rsidR="00DF1375" w:rsidRPr="00C33A10" w14:paraId="1EFE783B" w14:textId="77777777" w:rsidTr="00DF1375">
        <w:tc>
          <w:tcPr>
            <w:tcW w:w="0" w:type="auto"/>
            <w:vMerge/>
          </w:tcPr>
          <w:p w14:paraId="685BB003" w14:textId="77777777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</w:tcPr>
          <w:p w14:paraId="6DD3AAD6" w14:textId="5E727768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C4DB6CC" w14:textId="36DB9E12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  <w:r w:rsidRPr="00C33A10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0" w:type="auto"/>
          </w:tcPr>
          <w:p w14:paraId="7C6A8F0A" w14:textId="73911435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  <w:r w:rsidRPr="007977F6">
              <w:rPr>
                <w:rFonts w:ascii="Times New Roman" w:hAnsi="Times New Roman" w:cs="Times New Roman"/>
              </w:rPr>
              <w:t>(("cardiovascular diseases"[</w:t>
            </w:r>
            <w:proofErr w:type="spellStart"/>
            <w:r w:rsidRPr="007977F6">
              <w:rPr>
                <w:rFonts w:ascii="Times New Roman" w:hAnsi="Times New Roman" w:cs="Times New Roman"/>
              </w:rPr>
              <w:t>MeSH</w:t>
            </w:r>
            <w:proofErr w:type="spellEnd"/>
            <w:r w:rsidRPr="007977F6">
              <w:rPr>
                <w:rFonts w:ascii="Times New Roman" w:hAnsi="Times New Roman" w:cs="Times New Roman"/>
              </w:rPr>
              <w:t xml:space="preserve"> Terms] OR ("cardiovascular"[All Fields] AND "diseases"[All Fields]) OR "cardiovascular diseases"[All Fields] OR ("cardiovascular"[All Fields] AND "disease"[All Fields]) OR "cardiovascular disease"[All Fields]) AND ("economics"[Subheading] OR "economics"[All Fields] OR "cost"[All Fields] OR "costs and cost analysis"[</w:t>
            </w:r>
            <w:proofErr w:type="spellStart"/>
            <w:r w:rsidRPr="007977F6">
              <w:rPr>
                <w:rFonts w:ascii="Times New Roman" w:hAnsi="Times New Roman" w:cs="Times New Roman"/>
              </w:rPr>
              <w:t>MeSH</w:t>
            </w:r>
            <w:proofErr w:type="spellEnd"/>
            <w:r w:rsidRPr="007977F6">
              <w:rPr>
                <w:rFonts w:ascii="Times New Roman" w:hAnsi="Times New Roman" w:cs="Times New Roman"/>
              </w:rPr>
              <w:t xml:space="preserve"> Terms] OR ("costs"[All Fields] AND "cost"[All Fields] AND "analysis"[All Fields]) OR "costs and cost analysis"[All Fields])) AND ("china"[</w:t>
            </w:r>
            <w:proofErr w:type="spellStart"/>
            <w:r w:rsidRPr="007977F6">
              <w:rPr>
                <w:rFonts w:ascii="Times New Roman" w:hAnsi="Times New Roman" w:cs="Times New Roman"/>
              </w:rPr>
              <w:t>MeSH</w:t>
            </w:r>
            <w:proofErr w:type="spellEnd"/>
            <w:r w:rsidRPr="007977F6">
              <w:rPr>
                <w:rFonts w:ascii="Times New Roman" w:hAnsi="Times New Roman" w:cs="Times New Roman"/>
              </w:rPr>
              <w:t xml:space="preserve"> </w:t>
            </w:r>
            <w:r w:rsidRPr="007977F6">
              <w:rPr>
                <w:rFonts w:ascii="Times New Roman" w:hAnsi="Times New Roman" w:cs="Times New Roman"/>
              </w:rPr>
              <w:lastRenderedPageBreak/>
              <w:t>Terms] OR "china"[All Fields]) AND (</w:t>
            </w:r>
            <w:proofErr w:type="spellStart"/>
            <w:r w:rsidRPr="007977F6">
              <w:rPr>
                <w:rFonts w:ascii="Times New Roman" w:hAnsi="Times New Roman" w:cs="Times New Roman"/>
              </w:rPr>
              <w:t>hasabstract</w:t>
            </w:r>
            <w:proofErr w:type="spellEnd"/>
            <w:r w:rsidRPr="007977F6">
              <w:rPr>
                <w:rFonts w:ascii="Times New Roman" w:hAnsi="Times New Roman" w:cs="Times New Roman"/>
              </w:rPr>
              <w:t>[text] AND ("2006/01/01"[PDAT] : "2018/12/31"[PDAT]) AND "humans"[</w:t>
            </w:r>
            <w:proofErr w:type="spellStart"/>
            <w:r w:rsidRPr="007977F6">
              <w:rPr>
                <w:rFonts w:ascii="Times New Roman" w:hAnsi="Times New Roman" w:cs="Times New Roman"/>
              </w:rPr>
              <w:t>MeSH</w:t>
            </w:r>
            <w:proofErr w:type="spellEnd"/>
            <w:r w:rsidRPr="007977F6">
              <w:rPr>
                <w:rFonts w:ascii="Times New Roman" w:hAnsi="Times New Roman" w:cs="Times New Roman"/>
              </w:rPr>
              <w:t xml:space="preserve"> Terms])</w:t>
            </w:r>
          </w:p>
        </w:tc>
      </w:tr>
      <w:tr w:rsidR="00DF1375" w:rsidRPr="00C33A10" w14:paraId="048D0C2F" w14:textId="77777777" w:rsidTr="00DF1375">
        <w:tc>
          <w:tcPr>
            <w:tcW w:w="0" w:type="auto"/>
            <w:vMerge/>
          </w:tcPr>
          <w:p w14:paraId="5E33AED7" w14:textId="77777777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</w:tcPr>
          <w:p w14:paraId="2357442E" w14:textId="2EC322EE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  <w:r w:rsidRPr="00C33A10">
              <w:rPr>
                <w:rFonts w:ascii="Times New Roman" w:hAnsi="Times New Roman" w:cs="Times New Roman"/>
              </w:rPr>
              <w:t>Very high</w:t>
            </w:r>
          </w:p>
        </w:tc>
        <w:tc>
          <w:tcPr>
            <w:tcW w:w="0" w:type="auto"/>
          </w:tcPr>
          <w:p w14:paraId="65DF5CE5" w14:textId="796C696F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  <w:r w:rsidRPr="00C33A10">
              <w:rPr>
                <w:rFonts w:ascii="Times New Roman" w:hAnsi="Times New Roman" w:cs="Times New Roman"/>
              </w:rPr>
              <w:t>The U.S.</w:t>
            </w:r>
          </w:p>
        </w:tc>
        <w:tc>
          <w:tcPr>
            <w:tcW w:w="0" w:type="auto"/>
          </w:tcPr>
          <w:p w14:paraId="44FBA245" w14:textId="09614CF1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  <w:r w:rsidRPr="00374277">
              <w:rPr>
                <w:rFonts w:ascii="Times New Roman" w:hAnsi="Times New Roman" w:cs="Times New Roman"/>
              </w:rPr>
              <w:t>(("cardiovascular diseases"[</w:t>
            </w:r>
            <w:proofErr w:type="spellStart"/>
            <w:r w:rsidRPr="00374277">
              <w:rPr>
                <w:rFonts w:ascii="Times New Roman" w:hAnsi="Times New Roman" w:cs="Times New Roman"/>
              </w:rPr>
              <w:t>MeSH</w:t>
            </w:r>
            <w:proofErr w:type="spellEnd"/>
            <w:r w:rsidRPr="00374277">
              <w:rPr>
                <w:rFonts w:ascii="Times New Roman" w:hAnsi="Times New Roman" w:cs="Times New Roman"/>
              </w:rPr>
              <w:t xml:space="preserve"> Terms] OR ("cardiovascular"[All Fields] AND "diseases"[All Fields]) OR "cardiovascular diseases"[All Fields] OR ("cardiovascular"[All Fields] AND "disease"[All Fields]) OR "cardiovascular disease"[All Fields]) AND ("economics"[Subheading] OR "economics"[All Fields] OR "cost"[All Fields] OR "costs and cost analysis"[</w:t>
            </w:r>
            <w:proofErr w:type="spellStart"/>
            <w:r w:rsidRPr="00374277">
              <w:rPr>
                <w:rFonts w:ascii="Times New Roman" w:hAnsi="Times New Roman" w:cs="Times New Roman"/>
              </w:rPr>
              <w:t>MeSH</w:t>
            </w:r>
            <w:proofErr w:type="spellEnd"/>
            <w:r w:rsidRPr="00374277">
              <w:rPr>
                <w:rFonts w:ascii="Times New Roman" w:hAnsi="Times New Roman" w:cs="Times New Roman"/>
              </w:rPr>
              <w:t xml:space="preserve"> Terms] OR ("costs"[All Fields] AND "cost"[All Fields] AND "analysis"[All Fields]) OR "costs and cost analysis"[All Fields])) AND ("united states"[</w:t>
            </w:r>
            <w:proofErr w:type="spellStart"/>
            <w:r w:rsidRPr="00374277">
              <w:rPr>
                <w:rFonts w:ascii="Times New Roman" w:hAnsi="Times New Roman" w:cs="Times New Roman"/>
              </w:rPr>
              <w:t>MeSH</w:t>
            </w:r>
            <w:proofErr w:type="spellEnd"/>
            <w:r w:rsidRPr="00374277">
              <w:rPr>
                <w:rFonts w:ascii="Times New Roman" w:hAnsi="Times New Roman" w:cs="Times New Roman"/>
              </w:rPr>
              <w:t xml:space="preserve"> Terms] OR ("united"[All Fields] AND "states"[All Fields]) OR "united states"[All Fields]) AND (</w:t>
            </w:r>
            <w:proofErr w:type="spellStart"/>
            <w:r w:rsidRPr="00374277">
              <w:rPr>
                <w:rFonts w:ascii="Times New Roman" w:hAnsi="Times New Roman" w:cs="Times New Roman"/>
              </w:rPr>
              <w:t>hasabstract</w:t>
            </w:r>
            <w:proofErr w:type="spellEnd"/>
            <w:r w:rsidRPr="00374277">
              <w:rPr>
                <w:rFonts w:ascii="Times New Roman" w:hAnsi="Times New Roman" w:cs="Times New Roman"/>
              </w:rPr>
              <w:t>[text] AND ("2006/01/01"[PDAT] : "2018/12/31"[PDAT]) AND "humans"[</w:t>
            </w:r>
            <w:proofErr w:type="spellStart"/>
            <w:r w:rsidRPr="00374277">
              <w:rPr>
                <w:rFonts w:ascii="Times New Roman" w:hAnsi="Times New Roman" w:cs="Times New Roman"/>
              </w:rPr>
              <w:t>MeSH</w:t>
            </w:r>
            <w:proofErr w:type="spellEnd"/>
            <w:r w:rsidRPr="00374277">
              <w:rPr>
                <w:rFonts w:ascii="Times New Roman" w:hAnsi="Times New Roman" w:cs="Times New Roman"/>
              </w:rPr>
              <w:t xml:space="preserve"> Terms])</w:t>
            </w:r>
          </w:p>
        </w:tc>
      </w:tr>
      <w:tr w:rsidR="00DF1375" w:rsidRPr="00C33A10" w14:paraId="188BDB61" w14:textId="77777777" w:rsidTr="00DF1375">
        <w:tc>
          <w:tcPr>
            <w:tcW w:w="0" w:type="auto"/>
            <w:vMerge/>
          </w:tcPr>
          <w:p w14:paraId="1D6D2614" w14:textId="77777777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</w:tcPr>
          <w:p w14:paraId="321915C1" w14:textId="7FC7574D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7646D2D" w14:textId="240AB8F2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  <w:r w:rsidRPr="00C33A10">
              <w:rPr>
                <w:rFonts w:ascii="Times New Roman" w:hAnsi="Times New Roman" w:cs="Times New Roman"/>
              </w:rPr>
              <w:t>Japan</w:t>
            </w:r>
          </w:p>
        </w:tc>
        <w:tc>
          <w:tcPr>
            <w:tcW w:w="0" w:type="auto"/>
          </w:tcPr>
          <w:p w14:paraId="32BD0594" w14:textId="77CF5276" w:rsidR="00DF1375" w:rsidRPr="00C33A10" w:rsidRDefault="00DF1375" w:rsidP="00C33A10">
            <w:pPr>
              <w:rPr>
                <w:rFonts w:ascii="Times New Roman" w:hAnsi="Times New Roman" w:cs="Times New Roman"/>
              </w:rPr>
            </w:pPr>
            <w:r w:rsidRPr="00BF25B6">
              <w:rPr>
                <w:rFonts w:ascii="Times New Roman" w:hAnsi="Times New Roman" w:cs="Times New Roman"/>
              </w:rPr>
              <w:t>(("cardiovascular diseases"[</w:t>
            </w:r>
            <w:proofErr w:type="spellStart"/>
            <w:r w:rsidRPr="00BF25B6">
              <w:rPr>
                <w:rFonts w:ascii="Times New Roman" w:hAnsi="Times New Roman" w:cs="Times New Roman"/>
              </w:rPr>
              <w:t>MeSH</w:t>
            </w:r>
            <w:proofErr w:type="spellEnd"/>
            <w:r w:rsidRPr="00BF25B6">
              <w:rPr>
                <w:rFonts w:ascii="Times New Roman" w:hAnsi="Times New Roman" w:cs="Times New Roman"/>
              </w:rPr>
              <w:t xml:space="preserve"> Terms] OR ("cardiovascular"[All Fields] AND "diseases"[All Fields]) OR "cardiovascular diseases"[All Fields] OR ("cardiovascular"[All Fields] AND "disease"[All Fields]) OR "cardiovascular disease"[All Fields]) AND ("economics"[Subheading] OR "economics"[All Fields] OR "cost"[All Fields] OR "costs and cost analysis"[</w:t>
            </w:r>
            <w:proofErr w:type="spellStart"/>
            <w:r w:rsidRPr="00BF25B6">
              <w:rPr>
                <w:rFonts w:ascii="Times New Roman" w:hAnsi="Times New Roman" w:cs="Times New Roman"/>
              </w:rPr>
              <w:t>MeSH</w:t>
            </w:r>
            <w:proofErr w:type="spellEnd"/>
            <w:r w:rsidRPr="00BF25B6">
              <w:rPr>
                <w:rFonts w:ascii="Times New Roman" w:hAnsi="Times New Roman" w:cs="Times New Roman"/>
              </w:rPr>
              <w:t xml:space="preserve"> Terms] OR ("costs"[All Fields] AND "cost"[All Fields] AND "analysis"[All Fields]) OR "costs and cost analysis"[All Fields])) AND ("japan"[</w:t>
            </w:r>
            <w:proofErr w:type="spellStart"/>
            <w:r w:rsidRPr="00BF25B6">
              <w:rPr>
                <w:rFonts w:ascii="Times New Roman" w:hAnsi="Times New Roman" w:cs="Times New Roman"/>
              </w:rPr>
              <w:t>MeSH</w:t>
            </w:r>
            <w:proofErr w:type="spellEnd"/>
            <w:r w:rsidRPr="00BF25B6">
              <w:rPr>
                <w:rFonts w:ascii="Times New Roman" w:hAnsi="Times New Roman" w:cs="Times New Roman"/>
              </w:rPr>
              <w:t xml:space="preserve"> Terms] OR "japan"[All Fields]) AND (</w:t>
            </w:r>
            <w:proofErr w:type="spellStart"/>
            <w:r w:rsidRPr="00BF25B6">
              <w:rPr>
                <w:rFonts w:ascii="Times New Roman" w:hAnsi="Times New Roman" w:cs="Times New Roman"/>
              </w:rPr>
              <w:t>hasabstract</w:t>
            </w:r>
            <w:proofErr w:type="spellEnd"/>
            <w:r w:rsidRPr="00BF25B6">
              <w:rPr>
                <w:rFonts w:ascii="Times New Roman" w:hAnsi="Times New Roman" w:cs="Times New Roman"/>
              </w:rPr>
              <w:t>[text] AND ("2006/01/01"[PDAT] : "2018/12/31"[PDAT]) AND "humans"[</w:t>
            </w:r>
            <w:proofErr w:type="spellStart"/>
            <w:r w:rsidRPr="00BF25B6">
              <w:rPr>
                <w:rFonts w:ascii="Times New Roman" w:hAnsi="Times New Roman" w:cs="Times New Roman"/>
              </w:rPr>
              <w:t>MeSH</w:t>
            </w:r>
            <w:proofErr w:type="spellEnd"/>
            <w:r w:rsidRPr="00BF25B6">
              <w:rPr>
                <w:rFonts w:ascii="Times New Roman" w:hAnsi="Times New Roman" w:cs="Times New Roman"/>
              </w:rPr>
              <w:t xml:space="preserve"> Terms])</w:t>
            </w:r>
          </w:p>
        </w:tc>
      </w:tr>
    </w:tbl>
    <w:p w14:paraId="35EAE30D" w14:textId="7DA7E7B3" w:rsidR="00BF25B6" w:rsidRPr="00BF25B6" w:rsidRDefault="00BF25B6">
      <w:pPr>
        <w:rPr>
          <w:rFonts w:ascii="Times New Roman" w:hAnsi="Times New Roman" w:cs="Times New Roman"/>
        </w:rPr>
      </w:pPr>
      <w:r w:rsidRPr="00BF25B6">
        <w:rPr>
          <w:rFonts w:ascii="Times New Roman" w:hAnsi="Times New Roman" w:cs="Times New Roman"/>
        </w:rPr>
        <w:t xml:space="preserve">HDI: Human Development Index </w:t>
      </w:r>
    </w:p>
    <w:p w14:paraId="4C4BE5C5" w14:textId="77777777" w:rsidR="00BF25B6" w:rsidRDefault="00BF25B6">
      <w:r>
        <w:br w:type="page"/>
      </w:r>
    </w:p>
    <w:p w14:paraId="35C7D244" w14:textId="77777777" w:rsidR="00C33A10" w:rsidRDefault="00C33A10"/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4"/>
        <w:gridCol w:w="1173"/>
        <w:gridCol w:w="2049"/>
        <w:gridCol w:w="6429"/>
        <w:gridCol w:w="3785"/>
      </w:tblGrid>
      <w:tr w:rsidR="00085422" w:rsidRPr="005E35E3" w14:paraId="1BC3BD38" w14:textId="77777777" w:rsidTr="007112DE">
        <w:tc>
          <w:tcPr>
            <w:tcW w:w="0" w:type="auto"/>
            <w:gridSpan w:val="5"/>
            <w:shd w:val="clear" w:color="auto" w:fill="auto"/>
          </w:tcPr>
          <w:p w14:paraId="0F3267C6" w14:textId="0E9FD36A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  <w:b/>
                <w:bCs/>
              </w:rPr>
              <w:t xml:space="preserve">Supplementary table </w:t>
            </w:r>
            <w:r w:rsidR="00C33A10">
              <w:rPr>
                <w:rFonts w:ascii="Times New Roman" w:hAnsi="Times New Roman" w:cs="Times New Roman"/>
                <w:b/>
                <w:bCs/>
              </w:rPr>
              <w:t>2</w:t>
            </w:r>
            <w:r w:rsidRPr="005E35E3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="00F53B60" w:rsidRPr="005E35E3">
              <w:rPr>
                <w:rFonts w:ascii="Times New Roman" w:hAnsi="Times New Roman" w:cs="Times New Roman"/>
                <w:b/>
                <w:bCs/>
              </w:rPr>
              <w:t>Potentially i</w:t>
            </w:r>
            <w:r w:rsidRPr="005E35E3">
              <w:rPr>
                <w:rFonts w:ascii="Times New Roman" w:hAnsi="Times New Roman" w:cs="Times New Roman"/>
                <w:b/>
                <w:bCs/>
              </w:rPr>
              <w:t>dentified studies</w:t>
            </w:r>
            <w:r w:rsidR="006E3C9F" w:rsidRPr="005E35E3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5E35E3">
              <w:rPr>
                <w:rFonts w:ascii="Times New Roman" w:hAnsi="Times New Roman" w:cs="Times New Roman"/>
                <w:b/>
                <w:bCs/>
              </w:rPr>
              <w:t>with available abstract to be</w:t>
            </w:r>
            <w:r w:rsidR="00E56418">
              <w:rPr>
                <w:rFonts w:ascii="Times New Roman" w:hAnsi="Times New Roman" w:cs="Times New Roman"/>
                <w:b/>
                <w:bCs/>
              </w:rPr>
              <w:t xml:space="preserve"> fully</w:t>
            </w:r>
            <w:r w:rsidRPr="005E35E3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F53B60" w:rsidRPr="005E35E3">
              <w:rPr>
                <w:rFonts w:ascii="Times New Roman" w:hAnsi="Times New Roman" w:cs="Times New Roman"/>
                <w:b/>
                <w:bCs/>
              </w:rPr>
              <w:t>analyzed</w:t>
            </w:r>
            <w:r w:rsidRPr="005E35E3">
              <w:rPr>
                <w:rFonts w:ascii="Times New Roman" w:hAnsi="Times New Roman" w:cs="Times New Roman"/>
                <w:b/>
                <w:bCs/>
              </w:rPr>
              <w:t xml:space="preserve"> for eligibility</w:t>
            </w:r>
            <w:r w:rsidR="00342613" w:rsidRPr="005E35E3">
              <w:rPr>
                <w:rFonts w:ascii="Times New Roman" w:hAnsi="Times New Roman" w:cs="Times New Roman"/>
                <w:b/>
                <w:bCs/>
              </w:rPr>
              <w:t xml:space="preserve"> (dyslipidemia prevalence)</w:t>
            </w:r>
          </w:p>
        </w:tc>
      </w:tr>
      <w:tr w:rsidR="00D62ABE" w:rsidRPr="005E35E3" w14:paraId="602A3137" w14:textId="77777777" w:rsidTr="007112DE">
        <w:tc>
          <w:tcPr>
            <w:tcW w:w="0" w:type="auto"/>
            <w:shd w:val="clear" w:color="auto" w:fill="auto"/>
          </w:tcPr>
          <w:p w14:paraId="3F3EE037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E35E3">
              <w:rPr>
                <w:rFonts w:ascii="Times New Roman" w:hAnsi="Times New Roman" w:cs="Times New Roman"/>
                <w:b/>
                <w:bCs/>
              </w:rPr>
              <w:t>HDI</w:t>
            </w:r>
          </w:p>
        </w:tc>
        <w:tc>
          <w:tcPr>
            <w:tcW w:w="0" w:type="auto"/>
            <w:shd w:val="clear" w:color="auto" w:fill="auto"/>
          </w:tcPr>
          <w:p w14:paraId="6A2C73C5" w14:textId="267F62FF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E35E3">
              <w:rPr>
                <w:rFonts w:ascii="Times New Roman" w:hAnsi="Times New Roman" w:cs="Times New Roman"/>
                <w:b/>
                <w:bCs/>
              </w:rPr>
              <w:t>Country</w:t>
            </w:r>
            <w:r w:rsidR="004B1D32">
              <w:rPr>
                <w:rFonts w:ascii="Times New Roman" w:hAnsi="Times New Roman" w:cs="Times New Roman"/>
                <w:b/>
                <w:bCs/>
              </w:rPr>
              <w:t xml:space="preserve"> (n)</w:t>
            </w:r>
          </w:p>
        </w:tc>
        <w:tc>
          <w:tcPr>
            <w:tcW w:w="0" w:type="auto"/>
            <w:shd w:val="clear" w:color="auto" w:fill="auto"/>
          </w:tcPr>
          <w:p w14:paraId="46624BF2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E35E3">
              <w:rPr>
                <w:rFonts w:ascii="Times New Roman" w:hAnsi="Times New Roman" w:cs="Times New Roman"/>
                <w:b/>
                <w:bCs/>
              </w:rPr>
              <w:t>Author</w:t>
            </w:r>
          </w:p>
        </w:tc>
        <w:tc>
          <w:tcPr>
            <w:tcW w:w="0" w:type="auto"/>
            <w:shd w:val="clear" w:color="auto" w:fill="auto"/>
          </w:tcPr>
          <w:p w14:paraId="440854A9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E35E3">
              <w:rPr>
                <w:rFonts w:ascii="Times New Roman" w:hAnsi="Times New Roman" w:cs="Times New Roman"/>
                <w:b/>
                <w:bCs/>
              </w:rPr>
              <w:t>Article</w:t>
            </w:r>
          </w:p>
        </w:tc>
        <w:tc>
          <w:tcPr>
            <w:tcW w:w="0" w:type="auto"/>
            <w:shd w:val="clear" w:color="auto" w:fill="auto"/>
          </w:tcPr>
          <w:p w14:paraId="0EA4B7C1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E35E3">
              <w:rPr>
                <w:rFonts w:ascii="Times New Roman" w:hAnsi="Times New Roman" w:cs="Times New Roman"/>
                <w:b/>
                <w:bCs/>
              </w:rPr>
              <w:t>Database</w:t>
            </w:r>
          </w:p>
        </w:tc>
      </w:tr>
      <w:tr w:rsidR="00D62ABE" w:rsidRPr="005E35E3" w14:paraId="1C7ADF83" w14:textId="77777777" w:rsidTr="007112DE">
        <w:tc>
          <w:tcPr>
            <w:tcW w:w="0" w:type="auto"/>
            <w:vMerge w:val="restart"/>
            <w:shd w:val="clear" w:color="auto" w:fill="auto"/>
          </w:tcPr>
          <w:p w14:paraId="4DAEFD78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0" w:type="auto"/>
            <w:vMerge w:val="restart"/>
            <w:shd w:val="clear" w:color="auto" w:fill="auto"/>
          </w:tcPr>
          <w:p w14:paraId="4D3ED36A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Nigeria (24)</w:t>
            </w:r>
          </w:p>
        </w:tc>
        <w:tc>
          <w:tcPr>
            <w:tcW w:w="0" w:type="auto"/>
            <w:shd w:val="clear" w:color="auto" w:fill="auto"/>
          </w:tcPr>
          <w:p w14:paraId="7E4155C8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Nansseu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2016</w:t>
            </w:r>
          </w:p>
        </w:tc>
        <w:tc>
          <w:tcPr>
            <w:tcW w:w="0" w:type="auto"/>
            <w:shd w:val="clear" w:color="auto" w:fill="auto"/>
          </w:tcPr>
          <w:p w14:paraId="2B84D66A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highly neglected burden of resistant hypertension in Africa: a systematic review and meta-analysis.</w:t>
            </w:r>
          </w:p>
        </w:tc>
        <w:tc>
          <w:tcPr>
            <w:tcW w:w="0" w:type="auto"/>
            <w:shd w:val="clear" w:color="auto" w:fill="auto"/>
          </w:tcPr>
          <w:p w14:paraId="2222649F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62ABE" w:rsidRPr="005E35E3" w14:paraId="3043CA02" w14:textId="77777777" w:rsidTr="007112DE">
        <w:tc>
          <w:tcPr>
            <w:tcW w:w="0" w:type="auto"/>
            <w:vMerge/>
            <w:shd w:val="clear" w:color="auto" w:fill="auto"/>
          </w:tcPr>
          <w:p w14:paraId="30DD5D76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7574C89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2B20075A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Karaye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and Habib, 2014</w:t>
            </w:r>
          </w:p>
        </w:tc>
        <w:tc>
          <w:tcPr>
            <w:tcW w:w="0" w:type="auto"/>
            <w:shd w:val="clear" w:color="auto" w:fill="auto"/>
          </w:tcPr>
          <w:p w14:paraId="06C6CA89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Dyslipidaemia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in patients with established cardiovascular disease in Sub-Saharan Africa: a systematic review and meta-analysis.</w:t>
            </w:r>
          </w:p>
        </w:tc>
        <w:tc>
          <w:tcPr>
            <w:tcW w:w="0" w:type="auto"/>
            <w:shd w:val="clear" w:color="auto" w:fill="auto"/>
          </w:tcPr>
          <w:p w14:paraId="13549E26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62ABE" w:rsidRPr="005E35E3" w14:paraId="47A95F64" w14:textId="77777777" w:rsidTr="007112DE">
        <w:tc>
          <w:tcPr>
            <w:tcW w:w="0" w:type="auto"/>
            <w:vMerge/>
            <w:shd w:val="clear" w:color="auto" w:fill="auto"/>
          </w:tcPr>
          <w:p w14:paraId="33A97D07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82E4844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7297208E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Dillon et al., 2013</w:t>
            </w:r>
          </w:p>
        </w:tc>
        <w:tc>
          <w:tcPr>
            <w:tcW w:w="0" w:type="auto"/>
            <w:shd w:val="clear" w:color="auto" w:fill="auto"/>
          </w:tcPr>
          <w:p w14:paraId="2AC8EF35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Association of HIV and ART with cardiometabolic traits in sub-Saharan Africa: a systematic review and meta-analysis.</w:t>
            </w:r>
          </w:p>
        </w:tc>
        <w:tc>
          <w:tcPr>
            <w:tcW w:w="0" w:type="auto"/>
            <w:shd w:val="clear" w:color="auto" w:fill="auto"/>
          </w:tcPr>
          <w:p w14:paraId="798D9566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62ABE" w:rsidRPr="005E35E3" w14:paraId="7809B81B" w14:textId="77777777" w:rsidTr="007112DE">
        <w:tc>
          <w:tcPr>
            <w:tcW w:w="0" w:type="auto"/>
            <w:vMerge/>
            <w:shd w:val="clear" w:color="auto" w:fill="auto"/>
          </w:tcPr>
          <w:p w14:paraId="47BD6A8D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8AD7A4A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42394545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Oguejiofor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2012</w:t>
            </w:r>
          </w:p>
        </w:tc>
        <w:tc>
          <w:tcPr>
            <w:tcW w:w="0" w:type="auto"/>
            <w:shd w:val="clear" w:color="auto" w:fill="auto"/>
          </w:tcPr>
          <w:p w14:paraId="2A23407C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Dyslipidemia in Nigeria: prevalence and pattern.</w:t>
            </w:r>
          </w:p>
        </w:tc>
        <w:tc>
          <w:tcPr>
            <w:tcW w:w="0" w:type="auto"/>
            <w:shd w:val="clear" w:color="auto" w:fill="auto"/>
          </w:tcPr>
          <w:p w14:paraId="256D956A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62ABE" w:rsidRPr="005E35E3" w14:paraId="6736C08A" w14:textId="77777777" w:rsidTr="007112DE">
        <w:tc>
          <w:tcPr>
            <w:tcW w:w="0" w:type="auto"/>
            <w:vMerge/>
            <w:shd w:val="clear" w:color="auto" w:fill="auto"/>
          </w:tcPr>
          <w:p w14:paraId="27E8D148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29B1792B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18824170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Oguoma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2017.</w:t>
            </w:r>
          </w:p>
        </w:tc>
        <w:tc>
          <w:tcPr>
            <w:tcW w:w="0" w:type="auto"/>
            <w:shd w:val="clear" w:color="auto" w:fill="auto"/>
          </w:tcPr>
          <w:p w14:paraId="58151EDB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Cardiovascular disease risk factors in a Nigerian population with impaired fasting blood glucose level and diabetes mellitus.</w:t>
            </w:r>
          </w:p>
        </w:tc>
        <w:tc>
          <w:tcPr>
            <w:tcW w:w="0" w:type="auto"/>
            <w:shd w:val="clear" w:color="auto" w:fill="auto"/>
          </w:tcPr>
          <w:p w14:paraId="3D4DA81A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62ABE" w:rsidRPr="005E35E3" w14:paraId="31B94079" w14:textId="77777777" w:rsidTr="007112DE">
        <w:tc>
          <w:tcPr>
            <w:tcW w:w="0" w:type="auto"/>
            <w:vMerge/>
            <w:shd w:val="clear" w:color="auto" w:fill="auto"/>
          </w:tcPr>
          <w:p w14:paraId="3A8558D5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28ADB008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2A46F5C7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Sabir et al., 2013</w:t>
            </w:r>
          </w:p>
        </w:tc>
        <w:tc>
          <w:tcPr>
            <w:tcW w:w="0" w:type="auto"/>
            <w:shd w:val="clear" w:color="auto" w:fill="auto"/>
          </w:tcPr>
          <w:p w14:paraId="7F4FA915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Rural-urban difference in plasma lipid levels and prevalence of dyslipidemia in Hausa-Fulani of north-western Nigeria.</w:t>
            </w:r>
          </w:p>
        </w:tc>
        <w:tc>
          <w:tcPr>
            <w:tcW w:w="0" w:type="auto"/>
            <w:shd w:val="clear" w:color="auto" w:fill="auto"/>
          </w:tcPr>
          <w:p w14:paraId="2E168A02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62ABE" w:rsidRPr="005E35E3" w14:paraId="6474DDDF" w14:textId="77777777" w:rsidTr="007112DE">
        <w:tc>
          <w:tcPr>
            <w:tcW w:w="0" w:type="auto"/>
            <w:vMerge/>
            <w:shd w:val="clear" w:color="auto" w:fill="auto"/>
          </w:tcPr>
          <w:p w14:paraId="2AEB4251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E5BE788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46CE1889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Ogunbode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2011</w:t>
            </w:r>
          </w:p>
        </w:tc>
        <w:tc>
          <w:tcPr>
            <w:tcW w:w="0" w:type="auto"/>
            <w:shd w:val="clear" w:color="auto" w:fill="auto"/>
          </w:tcPr>
          <w:p w14:paraId="6B900839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Obesity: an emerging disease.</w:t>
            </w:r>
          </w:p>
        </w:tc>
        <w:tc>
          <w:tcPr>
            <w:tcW w:w="0" w:type="auto"/>
            <w:shd w:val="clear" w:color="auto" w:fill="auto"/>
          </w:tcPr>
          <w:p w14:paraId="0F98655A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62ABE" w:rsidRPr="005E35E3" w14:paraId="59C80EF3" w14:textId="77777777" w:rsidTr="007112DE">
        <w:tc>
          <w:tcPr>
            <w:tcW w:w="0" w:type="auto"/>
            <w:vMerge/>
            <w:shd w:val="clear" w:color="auto" w:fill="auto"/>
          </w:tcPr>
          <w:p w14:paraId="7270AC58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790A13B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3286389D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Sabir et al., 2016</w:t>
            </w:r>
          </w:p>
        </w:tc>
        <w:tc>
          <w:tcPr>
            <w:tcW w:w="0" w:type="auto"/>
            <w:shd w:val="clear" w:color="auto" w:fill="auto"/>
          </w:tcPr>
          <w:p w14:paraId="6236B341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Metabolic syndrome in urban city of North-Western Nigeria: prevalence and determinants.</w:t>
            </w:r>
          </w:p>
        </w:tc>
        <w:tc>
          <w:tcPr>
            <w:tcW w:w="0" w:type="auto"/>
            <w:shd w:val="clear" w:color="auto" w:fill="auto"/>
          </w:tcPr>
          <w:p w14:paraId="6787A4BF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62ABE" w:rsidRPr="005E35E3" w14:paraId="0F61205B" w14:textId="77777777" w:rsidTr="007112DE">
        <w:tc>
          <w:tcPr>
            <w:tcW w:w="0" w:type="auto"/>
            <w:vMerge/>
            <w:shd w:val="clear" w:color="auto" w:fill="auto"/>
          </w:tcPr>
          <w:p w14:paraId="6AF258C4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E4444E5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4C140265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Maymunah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2014</w:t>
            </w:r>
          </w:p>
        </w:tc>
        <w:tc>
          <w:tcPr>
            <w:tcW w:w="0" w:type="auto"/>
            <w:shd w:val="clear" w:color="auto" w:fill="auto"/>
          </w:tcPr>
          <w:p w14:paraId="36ACCA9D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Hypercholesterolaemia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in pregnancy as a predictor of adverse pregnancy outcome.</w:t>
            </w:r>
          </w:p>
        </w:tc>
        <w:tc>
          <w:tcPr>
            <w:tcW w:w="0" w:type="auto"/>
            <w:shd w:val="clear" w:color="auto" w:fill="auto"/>
          </w:tcPr>
          <w:p w14:paraId="1DE5AE6C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62ABE" w:rsidRPr="005E35E3" w14:paraId="7934E1C5" w14:textId="77777777" w:rsidTr="007112DE">
        <w:tc>
          <w:tcPr>
            <w:tcW w:w="0" w:type="auto"/>
            <w:vMerge/>
            <w:shd w:val="clear" w:color="auto" w:fill="auto"/>
          </w:tcPr>
          <w:p w14:paraId="1C23029A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62782A0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34CADBD7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Ogedengbe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5E35E3">
              <w:rPr>
                <w:rFonts w:ascii="Times New Roman" w:hAnsi="Times New Roman" w:cs="Times New Roman"/>
              </w:rPr>
              <w:t>Ezeani</w:t>
            </w:r>
            <w:proofErr w:type="spellEnd"/>
            <w:r w:rsidRPr="005E35E3">
              <w:rPr>
                <w:rFonts w:ascii="Times New Roman" w:hAnsi="Times New Roman" w:cs="Times New Roman"/>
              </w:rPr>
              <w:t>, 2014</w:t>
            </w:r>
          </w:p>
        </w:tc>
        <w:tc>
          <w:tcPr>
            <w:tcW w:w="0" w:type="auto"/>
            <w:shd w:val="clear" w:color="auto" w:fill="auto"/>
          </w:tcPr>
          <w:p w14:paraId="656084EB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Profile of metabolic abnormalities seen in patients with type 2 diabetes mellitus and their </w:t>
            </w:r>
            <w:proofErr w:type="gramStart"/>
            <w:r w:rsidRPr="005E35E3">
              <w:rPr>
                <w:rFonts w:ascii="Times New Roman" w:hAnsi="Times New Roman" w:cs="Times New Roman"/>
              </w:rPr>
              <w:t>first degree</w:t>
            </w:r>
            <w:proofErr w:type="gramEnd"/>
            <w:r w:rsidRPr="005E35E3">
              <w:rPr>
                <w:rFonts w:ascii="Times New Roman" w:hAnsi="Times New Roman" w:cs="Times New Roman"/>
              </w:rPr>
              <w:t xml:space="preserve"> relatives with metabolic syndrome seen in Benin City, Edo state Nigeria.</w:t>
            </w:r>
          </w:p>
        </w:tc>
        <w:tc>
          <w:tcPr>
            <w:tcW w:w="0" w:type="auto"/>
            <w:shd w:val="clear" w:color="auto" w:fill="auto"/>
          </w:tcPr>
          <w:p w14:paraId="42D825F4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62ABE" w:rsidRPr="005E35E3" w14:paraId="7294732B" w14:textId="77777777" w:rsidTr="007112DE">
        <w:tc>
          <w:tcPr>
            <w:tcW w:w="0" w:type="auto"/>
            <w:vMerge/>
            <w:shd w:val="clear" w:color="auto" w:fill="auto"/>
          </w:tcPr>
          <w:p w14:paraId="7CC6447D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D3E6E6A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3F1EADDA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Odenigbo</w:t>
            </w:r>
            <w:proofErr w:type="spellEnd"/>
            <w:r w:rsidRPr="005E35E3">
              <w:rPr>
                <w:rFonts w:ascii="Times New Roman" w:hAnsi="Times New Roman" w:cs="Times New Roman"/>
              </w:rPr>
              <w:t>, 2014</w:t>
            </w:r>
          </w:p>
        </w:tc>
        <w:tc>
          <w:tcPr>
            <w:tcW w:w="0" w:type="auto"/>
            <w:shd w:val="clear" w:color="auto" w:fill="auto"/>
          </w:tcPr>
          <w:p w14:paraId="170059C4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Prevalence of </w:t>
            </w:r>
            <w:proofErr w:type="spellStart"/>
            <w:r w:rsidRPr="005E35E3">
              <w:rPr>
                <w:rFonts w:ascii="Times New Roman" w:hAnsi="Times New Roman" w:cs="Times New Roman"/>
              </w:rPr>
              <w:t>dyslipidaemia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in apparently healthy professionals in </w:t>
            </w:r>
            <w:proofErr w:type="spellStart"/>
            <w:r w:rsidRPr="005E35E3">
              <w:rPr>
                <w:rFonts w:ascii="Times New Roman" w:hAnsi="Times New Roman" w:cs="Times New Roman"/>
              </w:rPr>
              <w:t>Asaba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, South </w:t>
            </w:r>
            <w:proofErr w:type="spellStart"/>
            <w:r w:rsidRPr="005E35E3">
              <w:rPr>
                <w:rFonts w:ascii="Times New Roman" w:hAnsi="Times New Roman" w:cs="Times New Roman"/>
              </w:rPr>
              <w:t>South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Nigeria.</w:t>
            </w:r>
          </w:p>
        </w:tc>
        <w:tc>
          <w:tcPr>
            <w:tcW w:w="0" w:type="auto"/>
            <w:shd w:val="clear" w:color="auto" w:fill="auto"/>
          </w:tcPr>
          <w:p w14:paraId="03807851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62ABE" w:rsidRPr="005E35E3" w14:paraId="16B043FC" w14:textId="77777777" w:rsidTr="007112DE">
        <w:tc>
          <w:tcPr>
            <w:tcW w:w="0" w:type="auto"/>
            <w:vMerge/>
            <w:shd w:val="clear" w:color="auto" w:fill="auto"/>
          </w:tcPr>
          <w:p w14:paraId="44133E38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146BF17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021D998B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Sani, 2006</w:t>
            </w:r>
          </w:p>
        </w:tc>
        <w:tc>
          <w:tcPr>
            <w:tcW w:w="0" w:type="auto"/>
            <w:shd w:val="clear" w:color="auto" w:fill="auto"/>
          </w:tcPr>
          <w:p w14:paraId="44982836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Ischaemic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heart disease in Aminu Kano Teaching Hospital, Kano, Nigeria: a </w:t>
            </w:r>
            <w:proofErr w:type="gramStart"/>
            <w:r w:rsidRPr="005E35E3">
              <w:rPr>
                <w:rFonts w:ascii="Times New Roman" w:hAnsi="Times New Roman" w:cs="Times New Roman"/>
              </w:rPr>
              <w:t>5 year</w:t>
            </w:r>
            <w:proofErr w:type="gramEnd"/>
            <w:r w:rsidRPr="005E35E3">
              <w:rPr>
                <w:rFonts w:ascii="Times New Roman" w:hAnsi="Times New Roman" w:cs="Times New Roman"/>
              </w:rPr>
              <w:t xml:space="preserve"> review.</w:t>
            </w:r>
          </w:p>
        </w:tc>
        <w:tc>
          <w:tcPr>
            <w:tcW w:w="0" w:type="auto"/>
            <w:shd w:val="clear" w:color="auto" w:fill="auto"/>
          </w:tcPr>
          <w:p w14:paraId="1C4B7ABC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62ABE" w:rsidRPr="005E35E3" w14:paraId="427A268D" w14:textId="77777777" w:rsidTr="007112DE">
        <w:tc>
          <w:tcPr>
            <w:tcW w:w="0" w:type="auto"/>
            <w:vMerge/>
            <w:shd w:val="clear" w:color="auto" w:fill="auto"/>
          </w:tcPr>
          <w:p w14:paraId="032CCB2E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87B52C4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5E2305BE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Yusuf et al., 2015</w:t>
            </w:r>
          </w:p>
        </w:tc>
        <w:tc>
          <w:tcPr>
            <w:tcW w:w="0" w:type="auto"/>
            <w:shd w:val="clear" w:color="auto" w:fill="auto"/>
          </w:tcPr>
          <w:p w14:paraId="00A02105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Dyslipidemia: Prevalence and associated risk factors among patients with Lichen Planus in Kano, North-West Nigeria.</w:t>
            </w:r>
          </w:p>
        </w:tc>
        <w:tc>
          <w:tcPr>
            <w:tcW w:w="0" w:type="auto"/>
            <w:shd w:val="clear" w:color="auto" w:fill="auto"/>
          </w:tcPr>
          <w:p w14:paraId="1A1F6BE0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62ABE" w:rsidRPr="005E35E3" w14:paraId="740F608C" w14:textId="77777777" w:rsidTr="007112DE">
        <w:tc>
          <w:tcPr>
            <w:tcW w:w="0" w:type="auto"/>
            <w:vMerge/>
            <w:shd w:val="clear" w:color="auto" w:fill="auto"/>
          </w:tcPr>
          <w:p w14:paraId="6325BAB6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978C537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69329470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Jisieike-Onuigbo</w:t>
            </w:r>
            <w:proofErr w:type="spellEnd"/>
            <w:r w:rsidRPr="005E35E3">
              <w:rPr>
                <w:rFonts w:ascii="Times New Roman" w:hAnsi="Times New Roman" w:cs="Times New Roman"/>
              </w:rPr>
              <w:t>, 2011</w:t>
            </w:r>
          </w:p>
        </w:tc>
        <w:tc>
          <w:tcPr>
            <w:tcW w:w="0" w:type="auto"/>
            <w:shd w:val="clear" w:color="auto" w:fill="auto"/>
          </w:tcPr>
          <w:p w14:paraId="54757523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dyslipidemia among adult diabetic patients with overt diabetic nephropathy in Anambra state south-east Nigeria.</w:t>
            </w:r>
          </w:p>
        </w:tc>
        <w:tc>
          <w:tcPr>
            <w:tcW w:w="0" w:type="auto"/>
            <w:shd w:val="clear" w:color="auto" w:fill="auto"/>
          </w:tcPr>
          <w:p w14:paraId="391BA17F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62ABE" w:rsidRPr="005E35E3" w14:paraId="2DB50946" w14:textId="77777777" w:rsidTr="007112DE">
        <w:tc>
          <w:tcPr>
            <w:tcW w:w="0" w:type="auto"/>
            <w:vMerge/>
            <w:shd w:val="clear" w:color="auto" w:fill="auto"/>
          </w:tcPr>
          <w:p w14:paraId="0CF7CBC8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95160F2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6200DA9C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Ojji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2009</w:t>
            </w:r>
          </w:p>
        </w:tc>
        <w:tc>
          <w:tcPr>
            <w:tcW w:w="0" w:type="auto"/>
            <w:shd w:val="clear" w:color="auto" w:fill="auto"/>
          </w:tcPr>
          <w:p w14:paraId="55CF8370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dyslipidemia in normoglycemic subjects with newly diagnosed high blood pressure in Abuja, Nigeria.</w:t>
            </w:r>
          </w:p>
        </w:tc>
        <w:tc>
          <w:tcPr>
            <w:tcW w:w="0" w:type="auto"/>
            <w:shd w:val="clear" w:color="auto" w:fill="auto"/>
          </w:tcPr>
          <w:p w14:paraId="14F247B1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D62ABE" w:rsidRPr="005E35E3" w14:paraId="1EA23919" w14:textId="77777777" w:rsidTr="007112DE">
        <w:tc>
          <w:tcPr>
            <w:tcW w:w="0" w:type="auto"/>
            <w:vMerge/>
            <w:shd w:val="clear" w:color="auto" w:fill="auto"/>
          </w:tcPr>
          <w:p w14:paraId="15319035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29760990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305997A7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Ogunleye et al., 2012</w:t>
            </w:r>
          </w:p>
        </w:tc>
        <w:tc>
          <w:tcPr>
            <w:tcW w:w="0" w:type="auto"/>
            <w:shd w:val="clear" w:color="auto" w:fill="auto"/>
          </w:tcPr>
          <w:p w14:paraId="781BC04D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Clustering of hypertension, diabetes mellitus and dyslipidemia in a Nigerian population: a cross sectional study.</w:t>
            </w:r>
          </w:p>
        </w:tc>
        <w:tc>
          <w:tcPr>
            <w:tcW w:w="0" w:type="auto"/>
            <w:shd w:val="clear" w:color="auto" w:fill="auto"/>
          </w:tcPr>
          <w:p w14:paraId="5BAD339F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62ABE" w:rsidRPr="005E35E3" w14:paraId="59466004" w14:textId="77777777" w:rsidTr="007112DE">
        <w:tc>
          <w:tcPr>
            <w:tcW w:w="0" w:type="auto"/>
            <w:vMerge/>
            <w:shd w:val="clear" w:color="auto" w:fill="auto"/>
          </w:tcPr>
          <w:p w14:paraId="507541DB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D6C5D3A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01415EC7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Enajite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2013</w:t>
            </w:r>
          </w:p>
        </w:tc>
        <w:tc>
          <w:tcPr>
            <w:tcW w:w="0" w:type="auto"/>
            <w:shd w:val="clear" w:color="auto" w:fill="auto"/>
          </w:tcPr>
          <w:p w14:paraId="43DDB090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and pattern of dyslipidemia in a rural community in Southern Nigeria</w:t>
            </w:r>
          </w:p>
        </w:tc>
        <w:tc>
          <w:tcPr>
            <w:tcW w:w="0" w:type="auto"/>
            <w:shd w:val="clear" w:color="auto" w:fill="auto"/>
          </w:tcPr>
          <w:p w14:paraId="2ACB6DF7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Google Scholar</w:t>
            </w:r>
          </w:p>
        </w:tc>
      </w:tr>
      <w:tr w:rsidR="00D62ABE" w:rsidRPr="005E35E3" w14:paraId="5E7F4E03" w14:textId="77777777" w:rsidTr="007112DE">
        <w:tc>
          <w:tcPr>
            <w:tcW w:w="0" w:type="auto"/>
            <w:vMerge/>
            <w:shd w:val="clear" w:color="auto" w:fill="auto"/>
          </w:tcPr>
          <w:p w14:paraId="7BDE57A2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BD4EE6B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52CB4F6B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Loh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2012</w:t>
            </w:r>
          </w:p>
        </w:tc>
        <w:tc>
          <w:tcPr>
            <w:tcW w:w="0" w:type="auto"/>
            <w:shd w:val="clear" w:color="auto" w:fill="auto"/>
          </w:tcPr>
          <w:p w14:paraId="5CB29FD3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The magnitude of abdominal adiposity and atherogenic dyslipidemia among geriatric Nigerians with arterial hypertension in a rural hospital in </w:t>
            </w:r>
            <w:proofErr w:type="spellStart"/>
            <w:r w:rsidRPr="005E35E3">
              <w:rPr>
                <w:rFonts w:ascii="Times New Roman" w:hAnsi="Times New Roman" w:cs="Times New Roman"/>
              </w:rPr>
              <w:t>South.eastern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Nigeria</w:t>
            </w:r>
          </w:p>
        </w:tc>
        <w:tc>
          <w:tcPr>
            <w:tcW w:w="0" w:type="auto"/>
            <w:shd w:val="clear" w:color="auto" w:fill="auto"/>
          </w:tcPr>
          <w:p w14:paraId="4BAA4754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Google Scholar (PubMed)</w:t>
            </w:r>
          </w:p>
        </w:tc>
      </w:tr>
      <w:tr w:rsidR="00D62ABE" w:rsidRPr="005E35E3" w14:paraId="57EFAA97" w14:textId="77777777" w:rsidTr="007112DE">
        <w:tc>
          <w:tcPr>
            <w:tcW w:w="0" w:type="auto"/>
            <w:vMerge/>
            <w:shd w:val="clear" w:color="auto" w:fill="auto"/>
          </w:tcPr>
          <w:p w14:paraId="54E0A387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8EE5519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7A437EDD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Olamoyegun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2016</w:t>
            </w:r>
          </w:p>
        </w:tc>
        <w:tc>
          <w:tcPr>
            <w:tcW w:w="0" w:type="auto"/>
            <w:shd w:val="clear" w:color="auto" w:fill="auto"/>
          </w:tcPr>
          <w:p w14:paraId="0A66DBE0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Evaluation of dyslipidemia, lipid ratios, and atherogenic index as cardiovascular risk factors among semi-urban dwellers in Nigeria</w:t>
            </w:r>
          </w:p>
        </w:tc>
        <w:tc>
          <w:tcPr>
            <w:tcW w:w="0" w:type="auto"/>
            <w:shd w:val="clear" w:color="auto" w:fill="auto"/>
          </w:tcPr>
          <w:p w14:paraId="270DCFF5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Google Scholar (PubMed)</w:t>
            </w:r>
          </w:p>
        </w:tc>
      </w:tr>
      <w:tr w:rsidR="00D62ABE" w:rsidRPr="005E35E3" w14:paraId="6A43B449" w14:textId="77777777" w:rsidTr="007112DE">
        <w:tc>
          <w:tcPr>
            <w:tcW w:w="0" w:type="auto"/>
            <w:vMerge/>
            <w:shd w:val="clear" w:color="auto" w:fill="auto"/>
          </w:tcPr>
          <w:p w14:paraId="207052BA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0226451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126F3A7D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Akintunde et al., 2010</w:t>
            </w:r>
          </w:p>
        </w:tc>
        <w:tc>
          <w:tcPr>
            <w:tcW w:w="0" w:type="auto"/>
            <w:shd w:val="clear" w:color="auto" w:fill="auto"/>
          </w:tcPr>
          <w:p w14:paraId="502396B0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Dyslipidemia Among Newly Diagnosed Hypertensives: Pattern and Clinical Correlates</w:t>
            </w:r>
          </w:p>
        </w:tc>
        <w:tc>
          <w:tcPr>
            <w:tcW w:w="0" w:type="auto"/>
            <w:shd w:val="clear" w:color="auto" w:fill="auto"/>
          </w:tcPr>
          <w:p w14:paraId="0058D082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Google Scholar (ScienceDirect)</w:t>
            </w:r>
          </w:p>
        </w:tc>
      </w:tr>
      <w:tr w:rsidR="00D62ABE" w:rsidRPr="005E35E3" w14:paraId="3F441934" w14:textId="77777777" w:rsidTr="007112DE">
        <w:tc>
          <w:tcPr>
            <w:tcW w:w="0" w:type="auto"/>
            <w:vMerge/>
            <w:shd w:val="clear" w:color="auto" w:fill="auto"/>
          </w:tcPr>
          <w:p w14:paraId="4268430A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4E0BBC9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2C90F01A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Jisieike-Onuigbo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2011</w:t>
            </w:r>
          </w:p>
        </w:tc>
        <w:tc>
          <w:tcPr>
            <w:tcW w:w="0" w:type="auto"/>
            <w:shd w:val="clear" w:color="auto" w:fill="auto"/>
          </w:tcPr>
          <w:p w14:paraId="4F57E65E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Dyslipidemias in type 2 diabetes mellitus patients in Nnewi South-East Nigeria</w:t>
            </w:r>
          </w:p>
        </w:tc>
        <w:tc>
          <w:tcPr>
            <w:tcW w:w="0" w:type="auto"/>
            <w:shd w:val="clear" w:color="auto" w:fill="auto"/>
          </w:tcPr>
          <w:p w14:paraId="7A2D8494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Google Scholar (PubMed)</w:t>
            </w:r>
          </w:p>
        </w:tc>
      </w:tr>
      <w:tr w:rsidR="00D62ABE" w:rsidRPr="005E35E3" w14:paraId="4B3C8D35" w14:textId="77777777" w:rsidTr="007112DE">
        <w:tc>
          <w:tcPr>
            <w:tcW w:w="0" w:type="auto"/>
            <w:vMerge/>
            <w:shd w:val="clear" w:color="auto" w:fill="auto"/>
          </w:tcPr>
          <w:p w14:paraId="3287A80C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946AB21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471FD180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Adamu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2013</w:t>
            </w:r>
          </w:p>
        </w:tc>
        <w:tc>
          <w:tcPr>
            <w:tcW w:w="0" w:type="auto"/>
            <w:shd w:val="clear" w:color="auto" w:fill="auto"/>
          </w:tcPr>
          <w:p w14:paraId="2AB50467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Serum lipid profile and correlates in newly presenting Nigerians with arterial hypertension</w:t>
            </w:r>
          </w:p>
        </w:tc>
        <w:tc>
          <w:tcPr>
            <w:tcW w:w="0" w:type="auto"/>
            <w:shd w:val="clear" w:color="auto" w:fill="auto"/>
          </w:tcPr>
          <w:p w14:paraId="7D76A248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Google Scholar (PubMed)</w:t>
            </w:r>
          </w:p>
        </w:tc>
      </w:tr>
      <w:tr w:rsidR="00D62ABE" w:rsidRPr="005E35E3" w14:paraId="73B5759C" w14:textId="77777777" w:rsidTr="007112DE">
        <w:tc>
          <w:tcPr>
            <w:tcW w:w="0" w:type="auto"/>
            <w:vMerge/>
            <w:shd w:val="clear" w:color="auto" w:fill="auto"/>
          </w:tcPr>
          <w:p w14:paraId="6D01F734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F7574A2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580856AC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Akintunde et al., 2014</w:t>
            </w:r>
          </w:p>
        </w:tc>
        <w:tc>
          <w:tcPr>
            <w:tcW w:w="0" w:type="auto"/>
            <w:shd w:val="clear" w:color="auto" w:fill="auto"/>
          </w:tcPr>
          <w:p w14:paraId="52F1ED02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Prevalence of traditional cardiovascular risk factors among staff of Ladoke Akintola University of Technology, </w:t>
            </w:r>
            <w:proofErr w:type="spellStart"/>
            <w:r w:rsidRPr="005E35E3">
              <w:rPr>
                <w:rFonts w:ascii="Times New Roman" w:hAnsi="Times New Roman" w:cs="Times New Roman"/>
              </w:rPr>
              <w:t>Ogbomoso</w:t>
            </w:r>
            <w:proofErr w:type="spellEnd"/>
            <w:r w:rsidRPr="005E35E3">
              <w:rPr>
                <w:rFonts w:ascii="Times New Roman" w:hAnsi="Times New Roman" w:cs="Times New Roman"/>
              </w:rPr>
              <w:t>, Nigeria</w:t>
            </w:r>
          </w:p>
        </w:tc>
        <w:tc>
          <w:tcPr>
            <w:tcW w:w="0" w:type="auto"/>
            <w:shd w:val="clear" w:color="auto" w:fill="auto"/>
          </w:tcPr>
          <w:p w14:paraId="261E4E7A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Google Scholar (PubMed)</w:t>
            </w:r>
          </w:p>
        </w:tc>
      </w:tr>
      <w:tr w:rsidR="00D62ABE" w:rsidRPr="005E35E3" w14:paraId="074562C8" w14:textId="77777777" w:rsidTr="007112DE">
        <w:tc>
          <w:tcPr>
            <w:tcW w:w="0" w:type="auto"/>
            <w:vMerge/>
            <w:shd w:val="clear" w:color="auto" w:fill="auto"/>
          </w:tcPr>
          <w:p w14:paraId="136DD2F7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74319C8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6440F581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Akpan et al., 2014</w:t>
            </w:r>
          </w:p>
        </w:tc>
        <w:tc>
          <w:tcPr>
            <w:tcW w:w="0" w:type="auto"/>
            <w:shd w:val="clear" w:color="auto" w:fill="auto"/>
          </w:tcPr>
          <w:p w14:paraId="2B174CC7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Assessment of dyslipidemia in pre-dialysis patients in south-west Nigeria</w:t>
            </w:r>
          </w:p>
        </w:tc>
        <w:tc>
          <w:tcPr>
            <w:tcW w:w="0" w:type="auto"/>
            <w:shd w:val="clear" w:color="auto" w:fill="auto"/>
          </w:tcPr>
          <w:p w14:paraId="37E92BE3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Google Scholar (PubMed)</w:t>
            </w:r>
          </w:p>
        </w:tc>
      </w:tr>
      <w:tr w:rsidR="00D62ABE" w:rsidRPr="005E35E3" w14:paraId="663FEE2F" w14:textId="77777777" w:rsidTr="007112DE">
        <w:tc>
          <w:tcPr>
            <w:tcW w:w="0" w:type="auto"/>
            <w:vMerge w:val="restart"/>
            <w:shd w:val="clear" w:color="auto" w:fill="auto"/>
          </w:tcPr>
          <w:p w14:paraId="0BEB58CB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Middle</w:t>
            </w:r>
          </w:p>
        </w:tc>
        <w:tc>
          <w:tcPr>
            <w:tcW w:w="0" w:type="auto"/>
            <w:vMerge w:val="restart"/>
            <w:shd w:val="clear" w:color="auto" w:fill="auto"/>
          </w:tcPr>
          <w:p w14:paraId="5EBA17D2" w14:textId="50C94CD6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India</w:t>
            </w:r>
            <w:r w:rsidR="006D7E1F" w:rsidRPr="005E35E3">
              <w:rPr>
                <w:rFonts w:ascii="Times New Roman" w:hAnsi="Times New Roman" w:cs="Times New Roman"/>
              </w:rPr>
              <w:t xml:space="preserve"> (8)</w:t>
            </w:r>
          </w:p>
        </w:tc>
        <w:tc>
          <w:tcPr>
            <w:tcW w:w="0" w:type="auto"/>
            <w:shd w:val="clear" w:color="auto" w:fill="auto"/>
          </w:tcPr>
          <w:p w14:paraId="2430B659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Gupta et al., 2017</w:t>
            </w:r>
          </w:p>
        </w:tc>
        <w:tc>
          <w:tcPr>
            <w:tcW w:w="0" w:type="auto"/>
            <w:shd w:val="clear" w:color="auto" w:fill="auto"/>
          </w:tcPr>
          <w:p w14:paraId="7BD02CC0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Recent trends in epidemiology of dyslipidemias in India.</w:t>
            </w:r>
          </w:p>
        </w:tc>
        <w:tc>
          <w:tcPr>
            <w:tcW w:w="0" w:type="auto"/>
            <w:shd w:val="clear" w:color="auto" w:fill="auto"/>
          </w:tcPr>
          <w:p w14:paraId="7C51B955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D62ABE" w:rsidRPr="005E35E3" w14:paraId="54216110" w14:textId="77777777" w:rsidTr="007112DE">
        <w:tc>
          <w:tcPr>
            <w:tcW w:w="0" w:type="auto"/>
            <w:vMerge/>
            <w:shd w:val="clear" w:color="auto" w:fill="auto"/>
          </w:tcPr>
          <w:p w14:paraId="3DA1681A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4237DEA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10A27D5C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Kinra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2010</w:t>
            </w:r>
          </w:p>
        </w:tc>
        <w:tc>
          <w:tcPr>
            <w:tcW w:w="0" w:type="auto"/>
            <w:shd w:val="clear" w:color="auto" w:fill="auto"/>
          </w:tcPr>
          <w:p w14:paraId="44AFF5EF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Sociodemographic patterning of non-communicable disease risk factors in rural India: a cross sectional study.</w:t>
            </w:r>
          </w:p>
        </w:tc>
        <w:tc>
          <w:tcPr>
            <w:tcW w:w="0" w:type="auto"/>
            <w:shd w:val="clear" w:color="auto" w:fill="auto"/>
          </w:tcPr>
          <w:p w14:paraId="2D7A9E8D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62ABE" w:rsidRPr="005E35E3" w14:paraId="2F4282CF" w14:textId="77777777" w:rsidTr="007112DE">
        <w:tc>
          <w:tcPr>
            <w:tcW w:w="0" w:type="auto"/>
            <w:vMerge/>
            <w:shd w:val="clear" w:color="auto" w:fill="auto"/>
          </w:tcPr>
          <w:p w14:paraId="1F95747D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3A29270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4ED8A0E9" w14:textId="71C6AB93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Shah</w:t>
            </w:r>
            <w:r w:rsidR="00407B85">
              <w:rPr>
                <w:rFonts w:ascii="Times New Roman" w:hAnsi="Times New Roman" w:cs="Times New Roman"/>
              </w:rPr>
              <w:t xml:space="preserve"> </w:t>
            </w:r>
            <w:r w:rsidRPr="005E35E3">
              <w:rPr>
                <w:rFonts w:ascii="Times New Roman" w:hAnsi="Times New Roman" w:cs="Times New Roman"/>
              </w:rPr>
              <w:t>and Mathur, 2010</w:t>
            </w:r>
          </w:p>
        </w:tc>
        <w:tc>
          <w:tcPr>
            <w:tcW w:w="0" w:type="auto"/>
            <w:shd w:val="clear" w:color="auto" w:fill="auto"/>
          </w:tcPr>
          <w:p w14:paraId="67A1FCC2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Surveillance of cardiovascular disease risk factors in India: the need and scope.</w:t>
            </w:r>
          </w:p>
        </w:tc>
        <w:tc>
          <w:tcPr>
            <w:tcW w:w="0" w:type="auto"/>
            <w:shd w:val="clear" w:color="auto" w:fill="auto"/>
          </w:tcPr>
          <w:p w14:paraId="4C6A90D1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2ABE" w:rsidRPr="005E35E3" w14:paraId="7C52ECE7" w14:textId="77777777" w:rsidTr="007112DE">
        <w:tc>
          <w:tcPr>
            <w:tcW w:w="0" w:type="auto"/>
            <w:vMerge/>
            <w:shd w:val="clear" w:color="auto" w:fill="auto"/>
          </w:tcPr>
          <w:p w14:paraId="25A113B8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2F7E4F7D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1BBC397E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Reddy et al., 2006</w:t>
            </w:r>
          </w:p>
        </w:tc>
        <w:tc>
          <w:tcPr>
            <w:tcW w:w="0" w:type="auto"/>
            <w:shd w:val="clear" w:color="auto" w:fill="auto"/>
          </w:tcPr>
          <w:p w14:paraId="1EF64A67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Methods for establishing a surveillance system for cardiovascular diseases in Indian industrial populations.</w:t>
            </w:r>
          </w:p>
        </w:tc>
        <w:tc>
          <w:tcPr>
            <w:tcW w:w="0" w:type="auto"/>
            <w:shd w:val="clear" w:color="auto" w:fill="auto"/>
          </w:tcPr>
          <w:p w14:paraId="69910AA9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62ABE" w:rsidRPr="005E35E3" w14:paraId="605DC4CA" w14:textId="77777777" w:rsidTr="007112DE">
        <w:tc>
          <w:tcPr>
            <w:tcW w:w="0" w:type="auto"/>
            <w:vMerge/>
            <w:shd w:val="clear" w:color="auto" w:fill="auto"/>
          </w:tcPr>
          <w:p w14:paraId="14574F42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4885BD5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2E37F7CF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Pandey et al., 2013</w:t>
            </w:r>
          </w:p>
        </w:tc>
        <w:tc>
          <w:tcPr>
            <w:tcW w:w="0" w:type="auto"/>
            <w:shd w:val="clear" w:color="auto" w:fill="auto"/>
          </w:tcPr>
          <w:p w14:paraId="342A9CBD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Determinants of urban-rural differences in cardiovascular risk factors in middle-aged women in India: a cross-sectional study.</w:t>
            </w:r>
          </w:p>
        </w:tc>
        <w:tc>
          <w:tcPr>
            <w:tcW w:w="0" w:type="auto"/>
            <w:shd w:val="clear" w:color="auto" w:fill="auto"/>
          </w:tcPr>
          <w:p w14:paraId="61CBBEA6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D62ABE" w:rsidRPr="005E35E3" w14:paraId="3BE53938" w14:textId="77777777" w:rsidTr="007112DE">
        <w:tc>
          <w:tcPr>
            <w:tcW w:w="0" w:type="auto"/>
            <w:vMerge/>
            <w:shd w:val="clear" w:color="auto" w:fill="auto"/>
          </w:tcPr>
          <w:p w14:paraId="08535519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FF46024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5D1950E5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Guptha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2014</w:t>
            </w:r>
          </w:p>
        </w:tc>
        <w:tc>
          <w:tcPr>
            <w:tcW w:w="0" w:type="auto"/>
            <w:shd w:val="clear" w:color="auto" w:fill="auto"/>
          </w:tcPr>
          <w:p w14:paraId="2F4138EF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Cholesterol lipoproteins and prevalence of dyslipidemias in urban Asian Indians: A cross sectional study</w:t>
            </w:r>
          </w:p>
        </w:tc>
        <w:tc>
          <w:tcPr>
            <w:tcW w:w="0" w:type="auto"/>
            <w:shd w:val="clear" w:color="auto" w:fill="auto"/>
          </w:tcPr>
          <w:p w14:paraId="7431F732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D62ABE" w:rsidRPr="005E35E3" w14:paraId="4BE4C506" w14:textId="77777777" w:rsidTr="007112DE">
        <w:tc>
          <w:tcPr>
            <w:tcW w:w="0" w:type="auto"/>
            <w:vMerge/>
            <w:shd w:val="clear" w:color="auto" w:fill="auto"/>
          </w:tcPr>
          <w:p w14:paraId="63D0DD27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EC109C4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2EA093EC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Joshi et al., 2014</w:t>
            </w:r>
          </w:p>
        </w:tc>
        <w:tc>
          <w:tcPr>
            <w:tcW w:w="0" w:type="auto"/>
            <w:shd w:val="clear" w:color="auto" w:fill="auto"/>
          </w:tcPr>
          <w:p w14:paraId="615797E7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Dyslipidemia in Urban and Rural India: The ICMR–INDIAB Study</w:t>
            </w:r>
          </w:p>
        </w:tc>
        <w:tc>
          <w:tcPr>
            <w:tcW w:w="0" w:type="auto"/>
            <w:shd w:val="clear" w:color="auto" w:fill="auto"/>
          </w:tcPr>
          <w:p w14:paraId="786B6A95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62ABE" w:rsidRPr="005E35E3" w14:paraId="78070CC1" w14:textId="77777777" w:rsidTr="007112DE">
        <w:tc>
          <w:tcPr>
            <w:tcW w:w="0" w:type="auto"/>
            <w:vMerge/>
            <w:shd w:val="clear" w:color="auto" w:fill="auto"/>
          </w:tcPr>
          <w:p w14:paraId="22674A6D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F9F09DE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434A746C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Martha et al., 2011</w:t>
            </w:r>
          </w:p>
        </w:tc>
        <w:tc>
          <w:tcPr>
            <w:tcW w:w="0" w:type="auto"/>
            <w:shd w:val="clear" w:color="auto" w:fill="auto"/>
          </w:tcPr>
          <w:p w14:paraId="1A6126EF" w14:textId="77777777" w:rsidR="00085422" w:rsidRPr="005E35E3" w:rsidRDefault="000854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Study of impaired glucose tolerance, dyslipidemia, metabolic syndrome, and cardiovascular risk in a south Indian population.</w:t>
            </w:r>
          </w:p>
        </w:tc>
        <w:tc>
          <w:tcPr>
            <w:tcW w:w="0" w:type="auto"/>
            <w:shd w:val="clear" w:color="auto" w:fill="auto"/>
          </w:tcPr>
          <w:p w14:paraId="1C1F4E2E" w14:textId="77777777" w:rsidR="00085422" w:rsidRPr="005E35E3" w:rsidRDefault="000854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3B4E1890" w14:textId="77777777" w:rsidTr="007112DE">
        <w:tc>
          <w:tcPr>
            <w:tcW w:w="0" w:type="auto"/>
            <w:vMerge w:val="restart"/>
            <w:shd w:val="clear" w:color="auto" w:fill="auto"/>
          </w:tcPr>
          <w:p w14:paraId="41814458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0" w:type="auto"/>
            <w:vMerge w:val="restart"/>
            <w:shd w:val="clear" w:color="auto" w:fill="auto"/>
          </w:tcPr>
          <w:p w14:paraId="1727C41B" w14:textId="33504B2C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Mexico (9)</w:t>
            </w:r>
          </w:p>
        </w:tc>
        <w:tc>
          <w:tcPr>
            <w:tcW w:w="0" w:type="auto"/>
            <w:shd w:val="clear" w:color="auto" w:fill="auto"/>
          </w:tcPr>
          <w:p w14:paraId="6B9AF501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Rivas-Gomez et al., 2018</w:t>
            </w:r>
          </w:p>
        </w:tc>
        <w:tc>
          <w:tcPr>
            <w:tcW w:w="0" w:type="auto"/>
            <w:shd w:val="clear" w:color="auto" w:fill="auto"/>
          </w:tcPr>
          <w:p w14:paraId="32B62638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DYSLIPIDEMIA IN MEXICO, A CALL FOR ACTION.</w:t>
            </w:r>
          </w:p>
        </w:tc>
        <w:tc>
          <w:tcPr>
            <w:tcW w:w="0" w:type="auto"/>
            <w:shd w:val="clear" w:color="auto" w:fill="auto"/>
          </w:tcPr>
          <w:p w14:paraId="10E4F9C1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68EC832D" w14:textId="77777777" w:rsidTr="007112DE">
        <w:tc>
          <w:tcPr>
            <w:tcW w:w="0" w:type="auto"/>
            <w:vMerge/>
            <w:shd w:val="clear" w:color="auto" w:fill="auto"/>
          </w:tcPr>
          <w:p w14:paraId="3E110FAC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2F931EA4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3A0B354C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Mehta et al., 2016</w:t>
            </w:r>
          </w:p>
        </w:tc>
        <w:tc>
          <w:tcPr>
            <w:tcW w:w="0" w:type="auto"/>
            <w:shd w:val="clear" w:color="auto" w:fill="auto"/>
          </w:tcPr>
          <w:p w14:paraId="5B087588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panorama of familial hypercholesterolemia in Latin America: a systematic review.</w:t>
            </w:r>
          </w:p>
        </w:tc>
        <w:tc>
          <w:tcPr>
            <w:tcW w:w="0" w:type="auto"/>
            <w:shd w:val="clear" w:color="auto" w:fill="auto"/>
          </w:tcPr>
          <w:p w14:paraId="6E91C2D6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7E22" w:rsidRPr="005E35E3" w14:paraId="79AC069E" w14:textId="77777777" w:rsidTr="007112DE">
        <w:tc>
          <w:tcPr>
            <w:tcW w:w="0" w:type="auto"/>
            <w:vMerge/>
            <w:shd w:val="clear" w:color="auto" w:fill="auto"/>
          </w:tcPr>
          <w:p w14:paraId="547143DE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845726B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3B433363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Garcia-Garcia et al., 2006</w:t>
            </w:r>
          </w:p>
        </w:tc>
        <w:tc>
          <w:tcPr>
            <w:tcW w:w="0" w:type="auto"/>
            <w:shd w:val="clear" w:color="auto" w:fill="auto"/>
          </w:tcPr>
          <w:p w14:paraId="1C171F81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Cardiovascular risk factors in the Mexican population.</w:t>
            </w:r>
          </w:p>
        </w:tc>
        <w:tc>
          <w:tcPr>
            <w:tcW w:w="0" w:type="auto"/>
            <w:shd w:val="clear" w:color="auto" w:fill="auto"/>
          </w:tcPr>
          <w:p w14:paraId="3E2056BB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1C45B83A" w14:textId="77777777" w:rsidTr="007112DE">
        <w:tc>
          <w:tcPr>
            <w:tcW w:w="0" w:type="auto"/>
            <w:vMerge/>
            <w:shd w:val="clear" w:color="auto" w:fill="auto"/>
          </w:tcPr>
          <w:p w14:paraId="5786CE90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9AF4B31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04E491B0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Schargrodsky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2008</w:t>
            </w:r>
          </w:p>
        </w:tc>
        <w:tc>
          <w:tcPr>
            <w:tcW w:w="0" w:type="auto"/>
            <w:shd w:val="clear" w:color="auto" w:fill="auto"/>
          </w:tcPr>
          <w:p w14:paraId="4FB5BC37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CARMELA: Assessment of Cardiovascular Risk in Seven Latin American Cities</w:t>
            </w:r>
          </w:p>
        </w:tc>
        <w:tc>
          <w:tcPr>
            <w:tcW w:w="0" w:type="auto"/>
            <w:shd w:val="clear" w:color="auto" w:fill="auto"/>
          </w:tcPr>
          <w:p w14:paraId="0A027B6D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767E22" w:rsidRPr="005E35E3" w14:paraId="503CD248" w14:textId="77777777" w:rsidTr="007112DE">
        <w:tc>
          <w:tcPr>
            <w:tcW w:w="0" w:type="auto"/>
            <w:vMerge/>
            <w:shd w:val="clear" w:color="auto" w:fill="auto"/>
          </w:tcPr>
          <w:p w14:paraId="39B94251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331EE94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7D9A4C60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Aguilar-Salinas et al., 2010</w:t>
            </w:r>
          </w:p>
        </w:tc>
        <w:tc>
          <w:tcPr>
            <w:tcW w:w="0" w:type="auto"/>
            <w:shd w:val="clear" w:color="auto" w:fill="auto"/>
          </w:tcPr>
          <w:p w14:paraId="2370E9F3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dyslipidemias in the Mexican National Health and Nutrition Survey 2006</w:t>
            </w:r>
          </w:p>
        </w:tc>
        <w:tc>
          <w:tcPr>
            <w:tcW w:w="0" w:type="auto"/>
            <w:shd w:val="clear" w:color="auto" w:fill="auto"/>
          </w:tcPr>
          <w:p w14:paraId="3DCBD87C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1E0299F1" w14:textId="77777777" w:rsidTr="007112DE">
        <w:tc>
          <w:tcPr>
            <w:tcW w:w="0" w:type="auto"/>
            <w:vMerge/>
            <w:shd w:val="clear" w:color="auto" w:fill="auto"/>
          </w:tcPr>
          <w:p w14:paraId="485BE7B3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8D4AC2D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61DDEE45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Gómez-Pérez et al., 2010</w:t>
            </w:r>
          </w:p>
        </w:tc>
        <w:tc>
          <w:tcPr>
            <w:tcW w:w="0" w:type="auto"/>
            <w:shd w:val="clear" w:color="auto" w:fill="auto"/>
          </w:tcPr>
          <w:p w14:paraId="1A0AC88D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Prevention of cardiovascular disease based on lipid lowering treatment: a challenge for the Mexican health system.</w:t>
            </w:r>
          </w:p>
        </w:tc>
        <w:tc>
          <w:tcPr>
            <w:tcW w:w="0" w:type="auto"/>
            <w:shd w:val="clear" w:color="auto" w:fill="auto"/>
          </w:tcPr>
          <w:p w14:paraId="2ABC89E3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2528878F" w14:textId="77777777" w:rsidTr="007112DE">
        <w:tc>
          <w:tcPr>
            <w:tcW w:w="0" w:type="auto"/>
            <w:vMerge/>
            <w:shd w:val="clear" w:color="auto" w:fill="auto"/>
          </w:tcPr>
          <w:p w14:paraId="64D8692C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D47A6C8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20D632C8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Vinueza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2010</w:t>
            </w:r>
          </w:p>
        </w:tc>
        <w:tc>
          <w:tcPr>
            <w:tcW w:w="0" w:type="auto"/>
            <w:shd w:val="clear" w:color="auto" w:fill="auto"/>
          </w:tcPr>
          <w:p w14:paraId="5466DA41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Dyslipidemia in seven Latin American cities: CARMELA study</w:t>
            </w:r>
          </w:p>
        </w:tc>
        <w:tc>
          <w:tcPr>
            <w:tcW w:w="0" w:type="auto"/>
            <w:shd w:val="clear" w:color="auto" w:fill="auto"/>
          </w:tcPr>
          <w:p w14:paraId="08CFC0EA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767E22" w:rsidRPr="005E35E3" w14:paraId="132B7EB1" w14:textId="77777777" w:rsidTr="007112DE">
        <w:tc>
          <w:tcPr>
            <w:tcW w:w="0" w:type="auto"/>
            <w:vMerge/>
            <w:shd w:val="clear" w:color="auto" w:fill="auto"/>
          </w:tcPr>
          <w:p w14:paraId="1EE5356B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A3F13C0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40E58A56" w14:textId="77777777" w:rsidR="00767E22" w:rsidRPr="005E35E3" w:rsidRDefault="00767E22" w:rsidP="007112DE">
            <w:pPr>
              <w:rPr>
                <w:rFonts w:ascii="Times New Roman" w:hAnsi="Times New Roman" w:cs="Times New Roman"/>
                <w:lang w:val="es-ES"/>
              </w:rPr>
            </w:pPr>
            <w:r w:rsidRPr="005E35E3">
              <w:rPr>
                <w:rFonts w:ascii="Times New Roman" w:hAnsi="Times New Roman" w:cs="Times New Roman"/>
                <w:lang w:val="es-ES"/>
              </w:rPr>
              <w:t>Escobedo-de la Peña et al., 2014</w:t>
            </w:r>
          </w:p>
        </w:tc>
        <w:tc>
          <w:tcPr>
            <w:tcW w:w="0" w:type="auto"/>
            <w:shd w:val="clear" w:color="auto" w:fill="auto"/>
          </w:tcPr>
          <w:p w14:paraId="40F8DA10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Prevalence of dyslipidemias in </w:t>
            </w:r>
            <w:proofErr w:type="gramStart"/>
            <w:r w:rsidRPr="005E35E3">
              <w:rPr>
                <w:rFonts w:ascii="Times New Roman" w:hAnsi="Times New Roman" w:cs="Times New Roman"/>
              </w:rPr>
              <w:t>Mexico city</w:t>
            </w:r>
            <w:proofErr w:type="gramEnd"/>
            <w:r w:rsidRPr="005E35E3">
              <w:rPr>
                <w:rFonts w:ascii="Times New Roman" w:hAnsi="Times New Roman" w:cs="Times New Roman"/>
              </w:rPr>
              <w:t xml:space="preserve"> and Its relation to other cardiovascular risk factors. Results from the CARMELA study</w:t>
            </w:r>
          </w:p>
        </w:tc>
        <w:tc>
          <w:tcPr>
            <w:tcW w:w="0" w:type="auto"/>
            <w:shd w:val="clear" w:color="auto" w:fill="auto"/>
          </w:tcPr>
          <w:p w14:paraId="25D262F8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5F848647" w14:textId="77777777" w:rsidTr="007112DE">
        <w:tc>
          <w:tcPr>
            <w:tcW w:w="0" w:type="auto"/>
            <w:vMerge/>
            <w:shd w:val="clear" w:color="auto" w:fill="auto"/>
          </w:tcPr>
          <w:p w14:paraId="06A8016E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64B841E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4A1864B7" w14:textId="77777777" w:rsidR="00767E22" w:rsidRPr="005E35E3" w:rsidRDefault="00767E22" w:rsidP="007112DE">
            <w:pPr>
              <w:rPr>
                <w:rFonts w:ascii="Times New Roman" w:hAnsi="Times New Roman" w:cs="Times New Roman"/>
                <w:lang w:val="es-ES"/>
              </w:rPr>
            </w:pPr>
            <w:proofErr w:type="spellStart"/>
            <w:r w:rsidRPr="005E35E3">
              <w:rPr>
                <w:rFonts w:ascii="Times New Roman" w:hAnsi="Times New Roman" w:cs="Times New Roman"/>
                <w:lang w:val="es-ES"/>
              </w:rPr>
              <w:t>Pramparo</w:t>
            </w:r>
            <w:proofErr w:type="spellEnd"/>
            <w:r w:rsidRPr="005E35E3">
              <w:rPr>
                <w:rFonts w:ascii="Times New Roman" w:hAnsi="Times New Roman" w:cs="Times New Roman"/>
                <w:lang w:val="es-ES"/>
              </w:rPr>
              <w:t xml:space="preserve"> et al., 2011</w:t>
            </w:r>
          </w:p>
        </w:tc>
        <w:tc>
          <w:tcPr>
            <w:tcW w:w="0" w:type="auto"/>
            <w:shd w:val="clear" w:color="auto" w:fill="auto"/>
          </w:tcPr>
          <w:p w14:paraId="3D9A9327" w14:textId="480391D6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Evaluation of Cardiovascular Risk in Seven Cities in Latin America: </w:t>
            </w:r>
            <w:proofErr w:type="gramStart"/>
            <w:r w:rsidRPr="005E35E3">
              <w:rPr>
                <w:rFonts w:ascii="Times New Roman" w:hAnsi="Times New Roman" w:cs="Times New Roman"/>
              </w:rPr>
              <w:t>the</w:t>
            </w:r>
            <w:proofErr w:type="gramEnd"/>
            <w:r w:rsidR="008D51B6">
              <w:rPr>
                <w:rFonts w:ascii="Times New Roman" w:hAnsi="Times New Roman" w:cs="Times New Roman"/>
              </w:rPr>
              <w:t xml:space="preserve"> </w:t>
            </w:r>
            <w:r w:rsidRPr="005E35E3">
              <w:rPr>
                <w:rFonts w:ascii="Times New Roman" w:hAnsi="Times New Roman" w:cs="Times New Roman"/>
              </w:rPr>
              <w:t xml:space="preserve">Main Conclusions of the CARMELA Study and </w:t>
            </w:r>
            <w:proofErr w:type="spellStart"/>
            <w:r w:rsidRPr="005E35E3">
              <w:rPr>
                <w:rFonts w:ascii="Times New Roman" w:hAnsi="Times New Roman" w:cs="Times New Roman"/>
              </w:rPr>
              <w:t>Substudies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6E0C0E11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Google scholar</w:t>
            </w:r>
          </w:p>
        </w:tc>
      </w:tr>
      <w:tr w:rsidR="00767E22" w:rsidRPr="005E35E3" w14:paraId="274DDA34" w14:textId="77777777" w:rsidTr="007112DE">
        <w:tc>
          <w:tcPr>
            <w:tcW w:w="0" w:type="auto"/>
            <w:vMerge/>
            <w:shd w:val="clear" w:color="auto" w:fill="auto"/>
          </w:tcPr>
          <w:p w14:paraId="7A204567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shd w:val="clear" w:color="auto" w:fill="auto"/>
          </w:tcPr>
          <w:p w14:paraId="43138B09" w14:textId="5EC0EA80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China (39)</w:t>
            </w:r>
          </w:p>
        </w:tc>
        <w:tc>
          <w:tcPr>
            <w:tcW w:w="0" w:type="auto"/>
            <w:shd w:val="clear" w:color="auto" w:fill="auto"/>
          </w:tcPr>
          <w:p w14:paraId="5FC9B39B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Pan et al., 2016</w:t>
            </w:r>
          </w:p>
        </w:tc>
        <w:tc>
          <w:tcPr>
            <w:tcW w:w="0" w:type="auto"/>
            <w:shd w:val="clear" w:color="auto" w:fill="auto"/>
          </w:tcPr>
          <w:p w14:paraId="57FC2B42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prevalence, awareness, treatment and control of dyslipidemia among adults in China.</w:t>
            </w:r>
          </w:p>
        </w:tc>
        <w:tc>
          <w:tcPr>
            <w:tcW w:w="0" w:type="auto"/>
            <w:shd w:val="clear" w:color="auto" w:fill="auto"/>
          </w:tcPr>
          <w:p w14:paraId="001456AD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767E22" w:rsidRPr="005E35E3" w14:paraId="1F5A6CE8" w14:textId="77777777" w:rsidTr="007112DE">
        <w:tc>
          <w:tcPr>
            <w:tcW w:w="0" w:type="auto"/>
            <w:vMerge/>
            <w:shd w:val="clear" w:color="auto" w:fill="auto"/>
          </w:tcPr>
          <w:p w14:paraId="70B8CEF0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CE7B0B0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5F725888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Li et al., 2017</w:t>
            </w:r>
          </w:p>
        </w:tc>
        <w:tc>
          <w:tcPr>
            <w:tcW w:w="0" w:type="auto"/>
            <w:shd w:val="clear" w:color="auto" w:fill="auto"/>
          </w:tcPr>
          <w:p w14:paraId="40BB3857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Prevalence of Stroke and Vascular Risk Factors in China: </w:t>
            </w:r>
            <w:proofErr w:type="gramStart"/>
            <w:r w:rsidRPr="005E35E3">
              <w:rPr>
                <w:rFonts w:ascii="Times New Roman" w:hAnsi="Times New Roman" w:cs="Times New Roman"/>
              </w:rPr>
              <w:t>a</w:t>
            </w:r>
            <w:proofErr w:type="gramEnd"/>
            <w:r w:rsidRPr="005E35E3">
              <w:rPr>
                <w:rFonts w:ascii="Times New Roman" w:hAnsi="Times New Roman" w:cs="Times New Roman"/>
              </w:rPr>
              <w:t xml:space="preserve"> Nationwide Community-based Study.</w:t>
            </w:r>
          </w:p>
        </w:tc>
        <w:tc>
          <w:tcPr>
            <w:tcW w:w="0" w:type="auto"/>
            <w:shd w:val="clear" w:color="auto" w:fill="auto"/>
          </w:tcPr>
          <w:p w14:paraId="696D40C3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7329EB63" w14:textId="77777777" w:rsidTr="007112DE">
        <w:tc>
          <w:tcPr>
            <w:tcW w:w="0" w:type="auto"/>
            <w:vMerge/>
            <w:shd w:val="clear" w:color="auto" w:fill="auto"/>
          </w:tcPr>
          <w:p w14:paraId="6B10C19E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CE0B338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5348700A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Zhang et al., 2017</w:t>
            </w:r>
          </w:p>
        </w:tc>
        <w:tc>
          <w:tcPr>
            <w:tcW w:w="0" w:type="auto"/>
            <w:shd w:val="clear" w:color="auto" w:fill="auto"/>
          </w:tcPr>
          <w:p w14:paraId="1CFF23D9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prevalence, awareness, treatment, and control of dyslipidemia in northeast China: a population-based cross-sectional survey.</w:t>
            </w:r>
          </w:p>
        </w:tc>
        <w:tc>
          <w:tcPr>
            <w:tcW w:w="0" w:type="auto"/>
            <w:shd w:val="clear" w:color="auto" w:fill="auto"/>
          </w:tcPr>
          <w:p w14:paraId="030F0B1C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45BDE802" w14:textId="77777777" w:rsidTr="007112DE">
        <w:tc>
          <w:tcPr>
            <w:tcW w:w="0" w:type="auto"/>
            <w:vMerge/>
            <w:shd w:val="clear" w:color="auto" w:fill="auto"/>
          </w:tcPr>
          <w:p w14:paraId="2A383A57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A22F272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39BBED42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Zhou et al., 2016</w:t>
            </w:r>
          </w:p>
        </w:tc>
        <w:tc>
          <w:tcPr>
            <w:tcW w:w="0" w:type="auto"/>
            <w:shd w:val="clear" w:color="auto" w:fill="auto"/>
          </w:tcPr>
          <w:p w14:paraId="7989E1C0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and risk factors of dyslipidemia in a rural population of Henan Province, China</w:t>
            </w:r>
          </w:p>
        </w:tc>
        <w:tc>
          <w:tcPr>
            <w:tcW w:w="0" w:type="auto"/>
            <w:shd w:val="clear" w:color="auto" w:fill="auto"/>
          </w:tcPr>
          <w:p w14:paraId="39A68EB7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0DA22439" w14:textId="77777777" w:rsidTr="007112DE">
        <w:tc>
          <w:tcPr>
            <w:tcW w:w="0" w:type="auto"/>
            <w:vMerge/>
            <w:shd w:val="clear" w:color="auto" w:fill="auto"/>
          </w:tcPr>
          <w:p w14:paraId="217A734A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1A59A33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791978D5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Yan et al., 2016</w:t>
            </w:r>
          </w:p>
        </w:tc>
        <w:tc>
          <w:tcPr>
            <w:tcW w:w="0" w:type="auto"/>
            <w:shd w:val="clear" w:color="auto" w:fill="auto"/>
          </w:tcPr>
          <w:p w14:paraId="613D6934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dyslipidemia and its control in type 2 diabetes: A multicenter study in endocrinology clinics of China.</w:t>
            </w:r>
          </w:p>
        </w:tc>
        <w:tc>
          <w:tcPr>
            <w:tcW w:w="0" w:type="auto"/>
            <w:shd w:val="clear" w:color="auto" w:fill="auto"/>
          </w:tcPr>
          <w:p w14:paraId="0BF9EA67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767E22" w:rsidRPr="005E35E3" w14:paraId="11E0F139" w14:textId="77777777" w:rsidTr="007112DE">
        <w:tc>
          <w:tcPr>
            <w:tcW w:w="0" w:type="auto"/>
            <w:vMerge/>
            <w:shd w:val="clear" w:color="auto" w:fill="auto"/>
          </w:tcPr>
          <w:p w14:paraId="20545808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EC1DCA8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4E3B0A3F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Yu et al., 2015</w:t>
            </w:r>
          </w:p>
        </w:tc>
        <w:tc>
          <w:tcPr>
            <w:tcW w:w="0" w:type="auto"/>
            <w:shd w:val="clear" w:color="auto" w:fill="auto"/>
          </w:tcPr>
          <w:p w14:paraId="4A04FE55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dyslipidemia and associated factors among the hypertensive population from rural Northeast China.</w:t>
            </w:r>
          </w:p>
        </w:tc>
        <w:tc>
          <w:tcPr>
            <w:tcW w:w="0" w:type="auto"/>
            <w:shd w:val="clear" w:color="auto" w:fill="auto"/>
          </w:tcPr>
          <w:p w14:paraId="3C9DEEDA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596A284B" w14:textId="77777777" w:rsidTr="007112DE">
        <w:tc>
          <w:tcPr>
            <w:tcW w:w="0" w:type="auto"/>
            <w:vMerge/>
            <w:shd w:val="clear" w:color="auto" w:fill="auto"/>
          </w:tcPr>
          <w:p w14:paraId="7D92CAE1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37E1C44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180F205E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Qi et al., 2015</w:t>
            </w:r>
          </w:p>
        </w:tc>
        <w:tc>
          <w:tcPr>
            <w:tcW w:w="0" w:type="auto"/>
            <w:shd w:val="clear" w:color="auto" w:fill="auto"/>
          </w:tcPr>
          <w:p w14:paraId="17596A74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and Risk Factors Associated with Dyslipidemia in Chongqing, China.</w:t>
            </w:r>
          </w:p>
        </w:tc>
        <w:tc>
          <w:tcPr>
            <w:tcW w:w="0" w:type="auto"/>
            <w:shd w:val="clear" w:color="auto" w:fill="auto"/>
          </w:tcPr>
          <w:p w14:paraId="5C558F5F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21497BB8" w14:textId="77777777" w:rsidTr="007112DE">
        <w:tc>
          <w:tcPr>
            <w:tcW w:w="0" w:type="auto"/>
            <w:vMerge/>
            <w:shd w:val="clear" w:color="auto" w:fill="auto"/>
          </w:tcPr>
          <w:p w14:paraId="5898BDF4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6BC2B61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2BD91E1A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Luo et al., 2014</w:t>
            </w:r>
          </w:p>
        </w:tc>
        <w:tc>
          <w:tcPr>
            <w:tcW w:w="0" w:type="auto"/>
            <w:shd w:val="clear" w:color="auto" w:fill="auto"/>
          </w:tcPr>
          <w:p w14:paraId="43649AA5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Prevalence, awareness, treatment and control of dyslipidemia among adults in northwestern China: the cardiovascular risk survey.</w:t>
            </w:r>
          </w:p>
        </w:tc>
        <w:tc>
          <w:tcPr>
            <w:tcW w:w="0" w:type="auto"/>
            <w:shd w:val="clear" w:color="auto" w:fill="auto"/>
          </w:tcPr>
          <w:p w14:paraId="058D858F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05A5D80C" w14:textId="77777777" w:rsidTr="007112DE">
        <w:tc>
          <w:tcPr>
            <w:tcW w:w="0" w:type="auto"/>
            <w:vMerge/>
            <w:shd w:val="clear" w:color="auto" w:fill="auto"/>
          </w:tcPr>
          <w:p w14:paraId="1B1C013C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C6827E7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62CF78DF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Zhang et al., 2017</w:t>
            </w:r>
          </w:p>
        </w:tc>
        <w:tc>
          <w:tcPr>
            <w:tcW w:w="0" w:type="auto"/>
            <w:shd w:val="clear" w:color="auto" w:fill="auto"/>
          </w:tcPr>
          <w:p w14:paraId="4C5CE671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stroke and associated risk factors: a population based cross sectional study from northeast China.</w:t>
            </w:r>
          </w:p>
        </w:tc>
        <w:tc>
          <w:tcPr>
            <w:tcW w:w="0" w:type="auto"/>
            <w:shd w:val="clear" w:color="auto" w:fill="auto"/>
          </w:tcPr>
          <w:p w14:paraId="23015851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2B095F85" w14:textId="77777777" w:rsidTr="007112DE">
        <w:tc>
          <w:tcPr>
            <w:tcW w:w="0" w:type="auto"/>
            <w:vMerge/>
            <w:shd w:val="clear" w:color="auto" w:fill="auto"/>
          </w:tcPr>
          <w:p w14:paraId="465DF5D0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DAC01E9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6AD1F6D9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Xu et al., 2017</w:t>
            </w:r>
          </w:p>
        </w:tc>
        <w:tc>
          <w:tcPr>
            <w:tcW w:w="0" w:type="auto"/>
            <w:shd w:val="clear" w:color="auto" w:fill="auto"/>
          </w:tcPr>
          <w:p w14:paraId="13F7CD4F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and Clustering of Cardiovascular Disease Risk Factors among Tibetan Adults in China: A Population-Based Study.</w:t>
            </w:r>
          </w:p>
        </w:tc>
        <w:tc>
          <w:tcPr>
            <w:tcW w:w="0" w:type="auto"/>
            <w:shd w:val="clear" w:color="auto" w:fill="auto"/>
          </w:tcPr>
          <w:p w14:paraId="248C0786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5B748C23" w14:textId="77777777" w:rsidTr="007112DE">
        <w:tc>
          <w:tcPr>
            <w:tcW w:w="0" w:type="auto"/>
            <w:vMerge/>
            <w:shd w:val="clear" w:color="auto" w:fill="auto"/>
          </w:tcPr>
          <w:p w14:paraId="21A241DE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8C59F3D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007ACCD8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He et al., 2017</w:t>
            </w:r>
          </w:p>
        </w:tc>
        <w:tc>
          <w:tcPr>
            <w:tcW w:w="0" w:type="auto"/>
            <w:shd w:val="clear" w:color="auto" w:fill="auto"/>
          </w:tcPr>
          <w:p w14:paraId="02111A3E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metabolic syndrome in Chinese adults in 2010-2012</w:t>
            </w:r>
          </w:p>
        </w:tc>
        <w:tc>
          <w:tcPr>
            <w:tcW w:w="0" w:type="auto"/>
            <w:shd w:val="clear" w:color="auto" w:fill="auto"/>
          </w:tcPr>
          <w:p w14:paraId="65287099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17D0E1AE" w14:textId="77777777" w:rsidTr="007112DE">
        <w:tc>
          <w:tcPr>
            <w:tcW w:w="0" w:type="auto"/>
            <w:vMerge/>
            <w:shd w:val="clear" w:color="auto" w:fill="auto"/>
          </w:tcPr>
          <w:p w14:paraId="2130F12F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DA16313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6362C949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Hu et al., 2017</w:t>
            </w:r>
          </w:p>
        </w:tc>
        <w:tc>
          <w:tcPr>
            <w:tcW w:w="0" w:type="auto"/>
            <w:shd w:val="clear" w:color="auto" w:fill="auto"/>
          </w:tcPr>
          <w:p w14:paraId="5FD0D93F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impact of broadened diagnostic criteria on the prevalence of hypertension, hyperlipidemia and diabetes mellitus in China</w:t>
            </w:r>
          </w:p>
        </w:tc>
        <w:tc>
          <w:tcPr>
            <w:tcW w:w="0" w:type="auto"/>
            <w:shd w:val="clear" w:color="auto" w:fill="auto"/>
          </w:tcPr>
          <w:p w14:paraId="6A2B3D05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2DA766EC" w14:textId="77777777" w:rsidTr="007112DE">
        <w:tc>
          <w:tcPr>
            <w:tcW w:w="0" w:type="auto"/>
            <w:vMerge/>
            <w:shd w:val="clear" w:color="auto" w:fill="auto"/>
          </w:tcPr>
          <w:p w14:paraId="436E832A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1AAA985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0B35FCD5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Lin et al., 2017</w:t>
            </w:r>
          </w:p>
        </w:tc>
        <w:tc>
          <w:tcPr>
            <w:tcW w:w="0" w:type="auto"/>
            <w:shd w:val="clear" w:color="auto" w:fill="auto"/>
          </w:tcPr>
          <w:p w14:paraId="31311C9F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The prevalence of multiple non-communicable diseases among middle-aged and elderly people: the Shanghai </w:t>
            </w:r>
            <w:proofErr w:type="spellStart"/>
            <w:r w:rsidRPr="005E35E3">
              <w:rPr>
                <w:rFonts w:ascii="Times New Roman" w:hAnsi="Times New Roman" w:cs="Times New Roman"/>
              </w:rPr>
              <w:t>Changfeng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Study.</w:t>
            </w:r>
          </w:p>
        </w:tc>
        <w:tc>
          <w:tcPr>
            <w:tcW w:w="0" w:type="auto"/>
            <w:shd w:val="clear" w:color="auto" w:fill="auto"/>
          </w:tcPr>
          <w:p w14:paraId="4423D4CC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2E5015D2" w14:textId="77777777" w:rsidTr="007112DE">
        <w:tc>
          <w:tcPr>
            <w:tcW w:w="0" w:type="auto"/>
            <w:vMerge/>
            <w:shd w:val="clear" w:color="auto" w:fill="auto"/>
          </w:tcPr>
          <w:p w14:paraId="0A242E93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291B71C7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1CE8B7DC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Chen et al., 2015</w:t>
            </w:r>
          </w:p>
        </w:tc>
        <w:tc>
          <w:tcPr>
            <w:tcW w:w="0" w:type="auto"/>
            <w:shd w:val="clear" w:color="auto" w:fill="auto"/>
          </w:tcPr>
          <w:p w14:paraId="26E24139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and Risk Factors for Type 2 Diabetes Mellitus in Hyperlipidemia in China</w:t>
            </w:r>
          </w:p>
        </w:tc>
        <w:tc>
          <w:tcPr>
            <w:tcW w:w="0" w:type="auto"/>
            <w:shd w:val="clear" w:color="auto" w:fill="auto"/>
          </w:tcPr>
          <w:p w14:paraId="50ECFA6D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780A5631" w14:textId="77777777" w:rsidTr="007112DE">
        <w:tc>
          <w:tcPr>
            <w:tcW w:w="0" w:type="auto"/>
            <w:vMerge/>
            <w:shd w:val="clear" w:color="auto" w:fill="auto"/>
          </w:tcPr>
          <w:p w14:paraId="5161D42F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115E013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2F41F9F1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Li et al., 2018</w:t>
            </w:r>
          </w:p>
        </w:tc>
        <w:tc>
          <w:tcPr>
            <w:tcW w:w="0" w:type="auto"/>
            <w:shd w:val="clear" w:color="auto" w:fill="auto"/>
          </w:tcPr>
          <w:p w14:paraId="111E5F81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prevalence and risk factors of dyslipidemia in different diabetic progression stages among middle-aged and elderly populations in China.</w:t>
            </w:r>
          </w:p>
        </w:tc>
        <w:tc>
          <w:tcPr>
            <w:tcW w:w="0" w:type="auto"/>
            <w:shd w:val="clear" w:color="auto" w:fill="auto"/>
          </w:tcPr>
          <w:p w14:paraId="5542A03E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743F2172" w14:textId="77777777" w:rsidTr="007112DE">
        <w:tc>
          <w:tcPr>
            <w:tcW w:w="0" w:type="auto"/>
            <w:vMerge/>
            <w:shd w:val="clear" w:color="auto" w:fill="auto"/>
          </w:tcPr>
          <w:p w14:paraId="3F9996AE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23654E0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7962C9AC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Zhang et al., 2017</w:t>
            </w:r>
          </w:p>
        </w:tc>
        <w:tc>
          <w:tcPr>
            <w:tcW w:w="0" w:type="auto"/>
            <w:shd w:val="clear" w:color="auto" w:fill="auto"/>
          </w:tcPr>
          <w:p w14:paraId="5DDFC372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Prevalence of dyslipidemia and normal blood lipids level in Uygur population in </w:t>
            </w:r>
            <w:proofErr w:type="spellStart"/>
            <w:r w:rsidRPr="005E35E3">
              <w:rPr>
                <w:rFonts w:ascii="Times New Roman" w:hAnsi="Times New Roman" w:cs="Times New Roman"/>
              </w:rPr>
              <w:t>Kashgar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area of Xinjiang Uygur Autonomous Region</w:t>
            </w:r>
          </w:p>
        </w:tc>
        <w:tc>
          <w:tcPr>
            <w:tcW w:w="0" w:type="auto"/>
            <w:shd w:val="clear" w:color="auto" w:fill="auto"/>
          </w:tcPr>
          <w:p w14:paraId="6C59D5D6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  <w:p w14:paraId="4D6D6263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</w:p>
          <w:p w14:paraId="78643C50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</w:p>
          <w:p w14:paraId="386ACCCA" w14:textId="7148F328" w:rsidR="00767E22" w:rsidRPr="005E35E3" w:rsidRDefault="00767E22" w:rsidP="007112DE">
            <w:pPr>
              <w:tabs>
                <w:tab w:val="left" w:pos="98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7E22" w:rsidRPr="005E35E3" w14:paraId="401A9A6B" w14:textId="77777777" w:rsidTr="007112DE">
        <w:tc>
          <w:tcPr>
            <w:tcW w:w="0" w:type="auto"/>
            <w:vMerge/>
            <w:shd w:val="clear" w:color="auto" w:fill="auto"/>
          </w:tcPr>
          <w:p w14:paraId="34F2F7DE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81BD763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0F22E5B5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Fan et al., 2017</w:t>
            </w:r>
          </w:p>
        </w:tc>
        <w:tc>
          <w:tcPr>
            <w:tcW w:w="0" w:type="auto"/>
            <w:shd w:val="clear" w:color="auto" w:fill="auto"/>
          </w:tcPr>
          <w:p w14:paraId="48D30414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Prevalence of </w:t>
            </w:r>
            <w:proofErr w:type="spellStart"/>
            <w:r w:rsidRPr="005E35E3">
              <w:rPr>
                <w:rFonts w:ascii="Times New Roman" w:hAnsi="Times New Roman" w:cs="Times New Roman"/>
              </w:rPr>
              <w:t>dyslipidaemia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and risk factors in Chinese coal miners: a cross-sectional survey study</w:t>
            </w:r>
          </w:p>
        </w:tc>
        <w:tc>
          <w:tcPr>
            <w:tcW w:w="0" w:type="auto"/>
            <w:shd w:val="clear" w:color="auto" w:fill="auto"/>
          </w:tcPr>
          <w:p w14:paraId="62505D5D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331B6A16" w14:textId="77777777" w:rsidTr="007112DE">
        <w:tc>
          <w:tcPr>
            <w:tcW w:w="0" w:type="auto"/>
            <w:vMerge/>
            <w:shd w:val="clear" w:color="auto" w:fill="auto"/>
          </w:tcPr>
          <w:p w14:paraId="57A2C859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AECD121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0A1FADD1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Zhang et al., 2015</w:t>
            </w:r>
          </w:p>
        </w:tc>
        <w:tc>
          <w:tcPr>
            <w:tcW w:w="0" w:type="auto"/>
            <w:shd w:val="clear" w:color="auto" w:fill="auto"/>
          </w:tcPr>
          <w:p w14:paraId="7C5BE1B2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dyslipidemia among non-overweight adults and related factors in Zhejiang</w:t>
            </w:r>
          </w:p>
        </w:tc>
        <w:tc>
          <w:tcPr>
            <w:tcW w:w="0" w:type="auto"/>
            <w:shd w:val="clear" w:color="auto" w:fill="auto"/>
          </w:tcPr>
          <w:p w14:paraId="6BEE6166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60CECD85" w14:textId="77777777" w:rsidTr="007112DE">
        <w:tc>
          <w:tcPr>
            <w:tcW w:w="0" w:type="auto"/>
            <w:vMerge/>
            <w:shd w:val="clear" w:color="auto" w:fill="auto"/>
          </w:tcPr>
          <w:p w14:paraId="3DC1945A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66509AD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2D31088B" w14:textId="27DB4EE9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Ma et al., 2017</w:t>
            </w:r>
          </w:p>
        </w:tc>
        <w:tc>
          <w:tcPr>
            <w:tcW w:w="0" w:type="auto"/>
            <w:shd w:val="clear" w:color="auto" w:fill="auto"/>
          </w:tcPr>
          <w:p w14:paraId="4D21760A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prevalence and risk factor control associated with noncommunicable diseases in China, Japan, and Korea</w:t>
            </w:r>
          </w:p>
        </w:tc>
        <w:tc>
          <w:tcPr>
            <w:tcW w:w="0" w:type="auto"/>
            <w:shd w:val="clear" w:color="auto" w:fill="auto"/>
          </w:tcPr>
          <w:p w14:paraId="17BA4AA8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5EC86789" w14:textId="77777777" w:rsidTr="007112DE">
        <w:tc>
          <w:tcPr>
            <w:tcW w:w="0" w:type="auto"/>
            <w:vMerge/>
            <w:shd w:val="clear" w:color="auto" w:fill="auto"/>
          </w:tcPr>
          <w:p w14:paraId="78AF53E2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9320CDE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1024A5F3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Shu et al., 2017</w:t>
            </w:r>
          </w:p>
        </w:tc>
        <w:tc>
          <w:tcPr>
            <w:tcW w:w="0" w:type="auto"/>
            <w:shd w:val="clear" w:color="auto" w:fill="auto"/>
          </w:tcPr>
          <w:p w14:paraId="68FF1425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and risk factors of dyslipidemia among adults in Bengbu City in 2014-2015</w:t>
            </w:r>
          </w:p>
        </w:tc>
        <w:tc>
          <w:tcPr>
            <w:tcW w:w="0" w:type="auto"/>
            <w:shd w:val="clear" w:color="auto" w:fill="auto"/>
          </w:tcPr>
          <w:p w14:paraId="1CB4CA7A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051F8540" w14:textId="77777777" w:rsidTr="007112DE">
        <w:tc>
          <w:tcPr>
            <w:tcW w:w="0" w:type="auto"/>
            <w:vMerge/>
            <w:shd w:val="clear" w:color="auto" w:fill="auto"/>
          </w:tcPr>
          <w:p w14:paraId="4938DBF8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255B93D5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45432AF2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Jiang et al., 2017</w:t>
            </w:r>
          </w:p>
        </w:tc>
        <w:tc>
          <w:tcPr>
            <w:tcW w:w="0" w:type="auto"/>
            <w:shd w:val="clear" w:color="auto" w:fill="auto"/>
          </w:tcPr>
          <w:p w14:paraId="3CD35437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hypercholesterolemia and influence factors in residents aged 18-65 years in Beijing</w:t>
            </w:r>
          </w:p>
        </w:tc>
        <w:tc>
          <w:tcPr>
            <w:tcW w:w="0" w:type="auto"/>
            <w:shd w:val="clear" w:color="auto" w:fill="auto"/>
          </w:tcPr>
          <w:p w14:paraId="125294B4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08FE77D0" w14:textId="77777777" w:rsidTr="007112DE">
        <w:tc>
          <w:tcPr>
            <w:tcW w:w="0" w:type="auto"/>
            <w:vMerge/>
            <w:shd w:val="clear" w:color="auto" w:fill="auto"/>
          </w:tcPr>
          <w:p w14:paraId="2547A325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84A9370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70071716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Zhao et al., 2014</w:t>
            </w:r>
          </w:p>
        </w:tc>
        <w:tc>
          <w:tcPr>
            <w:tcW w:w="0" w:type="auto"/>
            <w:shd w:val="clear" w:color="auto" w:fill="auto"/>
          </w:tcPr>
          <w:p w14:paraId="5B0D9A4E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Prevalence of </w:t>
            </w:r>
            <w:proofErr w:type="spellStart"/>
            <w:r w:rsidRPr="005E35E3">
              <w:rPr>
                <w:rFonts w:ascii="Times New Roman" w:hAnsi="Times New Roman" w:cs="Times New Roman"/>
              </w:rPr>
              <w:t>dyslipidaemia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in patients treated with lipid-lowering agents in China: results of the </w:t>
            </w:r>
            <w:proofErr w:type="spellStart"/>
            <w:r w:rsidRPr="005E35E3">
              <w:rPr>
                <w:rFonts w:ascii="Times New Roman" w:hAnsi="Times New Roman" w:cs="Times New Roman"/>
              </w:rPr>
              <w:t>DYSlipidemia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International Study (DYSIS)</w:t>
            </w:r>
          </w:p>
        </w:tc>
        <w:tc>
          <w:tcPr>
            <w:tcW w:w="0" w:type="auto"/>
            <w:shd w:val="clear" w:color="auto" w:fill="auto"/>
          </w:tcPr>
          <w:p w14:paraId="33E59128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767E22" w:rsidRPr="005E35E3" w14:paraId="51BA62A4" w14:textId="77777777" w:rsidTr="007112DE">
        <w:tc>
          <w:tcPr>
            <w:tcW w:w="0" w:type="auto"/>
            <w:vMerge/>
            <w:shd w:val="clear" w:color="auto" w:fill="auto"/>
          </w:tcPr>
          <w:p w14:paraId="25471698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33A8941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67B059C1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Wei et al., 2015</w:t>
            </w:r>
          </w:p>
        </w:tc>
        <w:tc>
          <w:tcPr>
            <w:tcW w:w="0" w:type="auto"/>
            <w:shd w:val="clear" w:color="auto" w:fill="auto"/>
          </w:tcPr>
          <w:p w14:paraId="73702477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Persistent lipid abnormalities in statin-treated coronary artery disease patients with and without diabetes in China</w:t>
            </w:r>
          </w:p>
        </w:tc>
        <w:tc>
          <w:tcPr>
            <w:tcW w:w="0" w:type="auto"/>
            <w:shd w:val="clear" w:color="auto" w:fill="auto"/>
          </w:tcPr>
          <w:p w14:paraId="3033E3E4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1D94A890" w14:textId="77777777" w:rsidTr="007112DE">
        <w:tc>
          <w:tcPr>
            <w:tcW w:w="0" w:type="auto"/>
            <w:vMerge/>
            <w:shd w:val="clear" w:color="auto" w:fill="auto"/>
          </w:tcPr>
          <w:p w14:paraId="76670BFC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A43BDA7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43CF9A4B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Wang et al., 2012</w:t>
            </w:r>
          </w:p>
        </w:tc>
        <w:tc>
          <w:tcPr>
            <w:tcW w:w="0" w:type="auto"/>
            <w:shd w:val="clear" w:color="auto" w:fill="auto"/>
          </w:tcPr>
          <w:p w14:paraId="0E5EF4EF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dyslipidemia and associated factors in the Yi farmers and migrants of Southwestern China</w:t>
            </w:r>
          </w:p>
        </w:tc>
        <w:tc>
          <w:tcPr>
            <w:tcW w:w="0" w:type="auto"/>
            <w:shd w:val="clear" w:color="auto" w:fill="auto"/>
          </w:tcPr>
          <w:p w14:paraId="6BE72573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767E22" w:rsidRPr="005E35E3" w14:paraId="671B340C" w14:textId="77777777" w:rsidTr="007112DE">
        <w:tc>
          <w:tcPr>
            <w:tcW w:w="0" w:type="auto"/>
            <w:vMerge/>
            <w:shd w:val="clear" w:color="auto" w:fill="auto"/>
          </w:tcPr>
          <w:p w14:paraId="6B13527C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F504566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258338B1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Huang et al., 2014</w:t>
            </w:r>
          </w:p>
        </w:tc>
        <w:tc>
          <w:tcPr>
            <w:tcW w:w="0" w:type="auto"/>
            <w:shd w:val="clear" w:color="auto" w:fill="auto"/>
          </w:tcPr>
          <w:p w14:paraId="3622A196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Epidemiology of dyslipidemia in Chinese adults: meta-analysis of prevalence, awareness, treatment, and control.</w:t>
            </w:r>
          </w:p>
        </w:tc>
        <w:tc>
          <w:tcPr>
            <w:tcW w:w="0" w:type="auto"/>
            <w:shd w:val="clear" w:color="auto" w:fill="auto"/>
          </w:tcPr>
          <w:p w14:paraId="699DD5AD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6ECF2BCE" w14:textId="77777777" w:rsidTr="007112DE">
        <w:tc>
          <w:tcPr>
            <w:tcW w:w="0" w:type="auto"/>
            <w:vMerge/>
            <w:shd w:val="clear" w:color="auto" w:fill="auto"/>
          </w:tcPr>
          <w:p w14:paraId="19A8A746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625E605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26F6337F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Tao et al., 2013</w:t>
            </w:r>
          </w:p>
        </w:tc>
        <w:tc>
          <w:tcPr>
            <w:tcW w:w="0" w:type="auto"/>
            <w:shd w:val="clear" w:color="auto" w:fill="auto"/>
          </w:tcPr>
          <w:p w14:paraId="4E225558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major cardiovascular risk factors and adverse risk profiles among three ethnic groups in the Xinjiang Uygur Autonomous Region, China</w:t>
            </w:r>
          </w:p>
        </w:tc>
        <w:tc>
          <w:tcPr>
            <w:tcW w:w="0" w:type="auto"/>
            <w:shd w:val="clear" w:color="auto" w:fill="auto"/>
          </w:tcPr>
          <w:p w14:paraId="1630F261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7D5A395B" w14:textId="77777777" w:rsidTr="007112DE">
        <w:tc>
          <w:tcPr>
            <w:tcW w:w="0" w:type="auto"/>
            <w:vMerge/>
            <w:shd w:val="clear" w:color="auto" w:fill="auto"/>
          </w:tcPr>
          <w:p w14:paraId="1CD0835C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64C2E47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339802B4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Li et al., 2017</w:t>
            </w:r>
          </w:p>
        </w:tc>
        <w:tc>
          <w:tcPr>
            <w:tcW w:w="0" w:type="auto"/>
            <w:shd w:val="clear" w:color="auto" w:fill="auto"/>
          </w:tcPr>
          <w:p w14:paraId="69AC93F9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Magnitude of and gender differences in cardiovascular risk profiles among community residents in Shenzhen, China</w:t>
            </w:r>
          </w:p>
        </w:tc>
        <w:tc>
          <w:tcPr>
            <w:tcW w:w="0" w:type="auto"/>
            <w:shd w:val="clear" w:color="auto" w:fill="auto"/>
          </w:tcPr>
          <w:p w14:paraId="1CB59678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767E22" w:rsidRPr="005E35E3" w14:paraId="33B3AADB" w14:textId="77777777" w:rsidTr="007112DE">
        <w:tc>
          <w:tcPr>
            <w:tcW w:w="0" w:type="auto"/>
            <w:vMerge/>
            <w:shd w:val="clear" w:color="auto" w:fill="auto"/>
          </w:tcPr>
          <w:p w14:paraId="09574801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4721039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56E54DF2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He et al., 2016</w:t>
            </w:r>
          </w:p>
        </w:tc>
        <w:tc>
          <w:tcPr>
            <w:tcW w:w="0" w:type="auto"/>
            <w:shd w:val="clear" w:color="auto" w:fill="auto"/>
          </w:tcPr>
          <w:p w14:paraId="35EC24D7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High Non-high-density Lipoprotein Cholesterol and Associated Risk Factors in Patients with Diabetes Mellitus in Jilin Province, China: A Cross-sectional Study.</w:t>
            </w:r>
          </w:p>
        </w:tc>
        <w:tc>
          <w:tcPr>
            <w:tcW w:w="0" w:type="auto"/>
            <w:shd w:val="clear" w:color="auto" w:fill="auto"/>
          </w:tcPr>
          <w:p w14:paraId="3F4E2379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3709ADCC" w14:textId="77777777" w:rsidTr="007112DE">
        <w:tc>
          <w:tcPr>
            <w:tcW w:w="0" w:type="auto"/>
            <w:vMerge/>
            <w:shd w:val="clear" w:color="auto" w:fill="auto"/>
          </w:tcPr>
          <w:p w14:paraId="0EAE5B7E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1F8B2A2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4CE9E417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Zhan et al., 2014</w:t>
            </w:r>
          </w:p>
        </w:tc>
        <w:tc>
          <w:tcPr>
            <w:tcW w:w="0" w:type="auto"/>
            <w:shd w:val="clear" w:color="auto" w:fill="auto"/>
          </w:tcPr>
          <w:p w14:paraId="43E02E22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Prevalence of dyslipidemia and its association with insomnia in a </w:t>
            </w:r>
            <w:proofErr w:type="gramStart"/>
            <w:r w:rsidRPr="005E35E3">
              <w:rPr>
                <w:rFonts w:ascii="Times New Roman" w:hAnsi="Times New Roman" w:cs="Times New Roman"/>
              </w:rPr>
              <w:t>community based</w:t>
            </w:r>
            <w:proofErr w:type="gramEnd"/>
            <w:r w:rsidRPr="005E35E3">
              <w:rPr>
                <w:rFonts w:ascii="Times New Roman" w:hAnsi="Times New Roman" w:cs="Times New Roman"/>
              </w:rPr>
              <w:t xml:space="preserve"> population in China.</w:t>
            </w:r>
          </w:p>
        </w:tc>
        <w:tc>
          <w:tcPr>
            <w:tcW w:w="0" w:type="auto"/>
            <w:shd w:val="clear" w:color="auto" w:fill="auto"/>
          </w:tcPr>
          <w:p w14:paraId="0A5697C9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2C0D0A23" w14:textId="77777777" w:rsidTr="007112DE">
        <w:tc>
          <w:tcPr>
            <w:tcW w:w="0" w:type="auto"/>
            <w:vMerge/>
            <w:shd w:val="clear" w:color="auto" w:fill="auto"/>
          </w:tcPr>
          <w:p w14:paraId="095D324B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75F3026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79C717E3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Shi et al., 2014</w:t>
            </w:r>
          </w:p>
        </w:tc>
        <w:tc>
          <w:tcPr>
            <w:tcW w:w="0" w:type="auto"/>
            <w:shd w:val="clear" w:color="auto" w:fill="auto"/>
          </w:tcPr>
          <w:p w14:paraId="65EC69DB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Familial hypercholesterolemia in China: Prevalence and evidence of </w:t>
            </w:r>
            <w:proofErr w:type="spellStart"/>
            <w:r w:rsidRPr="005E35E3">
              <w:rPr>
                <w:rFonts w:ascii="Times New Roman" w:hAnsi="Times New Roman" w:cs="Times New Roman"/>
              </w:rPr>
              <w:t>underdetection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and undertreatment in a community population</w:t>
            </w:r>
          </w:p>
        </w:tc>
        <w:tc>
          <w:tcPr>
            <w:tcW w:w="0" w:type="auto"/>
            <w:shd w:val="clear" w:color="auto" w:fill="auto"/>
          </w:tcPr>
          <w:p w14:paraId="39A5E348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767E22" w:rsidRPr="005E35E3" w14:paraId="2C47F866" w14:textId="77777777" w:rsidTr="007112DE">
        <w:tc>
          <w:tcPr>
            <w:tcW w:w="0" w:type="auto"/>
            <w:vMerge/>
            <w:shd w:val="clear" w:color="auto" w:fill="auto"/>
          </w:tcPr>
          <w:p w14:paraId="0B4AB769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C6AF0B0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3DA07CF5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Zhang et al., 2017</w:t>
            </w:r>
          </w:p>
        </w:tc>
        <w:tc>
          <w:tcPr>
            <w:tcW w:w="0" w:type="auto"/>
            <w:shd w:val="clear" w:color="auto" w:fill="auto"/>
          </w:tcPr>
          <w:p w14:paraId="50E6A7DB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Self-Reported Snoring Is Associated with Dyslipidemia, High Total Cholesterol, and High Low-Density Lipoprotein Cholesterol in Obesity: A Cross-Sectional Study from a Rural Area of China.</w:t>
            </w:r>
          </w:p>
        </w:tc>
        <w:tc>
          <w:tcPr>
            <w:tcW w:w="0" w:type="auto"/>
            <w:shd w:val="clear" w:color="auto" w:fill="auto"/>
          </w:tcPr>
          <w:p w14:paraId="3BC26921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767E22" w:rsidRPr="005E35E3" w14:paraId="0FD99C8D" w14:textId="77777777" w:rsidTr="007112DE">
        <w:tc>
          <w:tcPr>
            <w:tcW w:w="0" w:type="auto"/>
            <w:vMerge/>
            <w:shd w:val="clear" w:color="auto" w:fill="auto"/>
          </w:tcPr>
          <w:p w14:paraId="601119A0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B10EE4A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23923439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Wu et al., 2010</w:t>
            </w:r>
          </w:p>
        </w:tc>
        <w:tc>
          <w:tcPr>
            <w:tcW w:w="0" w:type="auto"/>
            <w:shd w:val="clear" w:color="auto" w:fill="auto"/>
          </w:tcPr>
          <w:p w14:paraId="3AEA300C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Dyslipidemia in Shanghai, China</w:t>
            </w:r>
          </w:p>
        </w:tc>
        <w:tc>
          <w:tcPr>
            <w:tcW w:w="0" w:type="auto"/>
            <w:shd w:val="clear" w:color="auto" w:fill="auto"/>
          </w:tcPr>
          <w:p w14:paraId="4541FED2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767E22" w:rsidRPr="005E35E3" w14:paraId="24E16679" w14:textId="77777777" w:rsidTr="007112DE">
        <w:tc>
          <w:tcPr>
            <w:tcW w:w="0" w:type="auto"/>
            <w:vMerge/>
            <w:shd w:val="clear" w:color="auto" w:fill="auto"/>
          </w:tcPr>
          <w:p w14:paraId="2A579408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CD6C354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56107835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Zhang et al., 2018</w:t>
            </w:r>
          </w:p>
        </w:tc>
        <w:tc>
          <w:tcPr>
            <w:tcW w:w="0" w:type="auto"/>
            <w:shd w:val="clear" w:color="auto" w:fill="auto"/>
          </w:tcPr>
          <w:p w14:paraId="50E06B7C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dyslipidemia and achievement of low-density lipoprotein cholesterol targets in Chinese adults: A nationally representative survey of 163,641 adults.</w:t>
            </w:r>
          </w:p>
        </w:tc>
        <w:tc>
          <w:tcPr>
            <w:tcW w:w="0" w:type="auto"/>
            <w:shd w:val="clear" w:color="auto" w:fill="auto"/>
          </w:tcPr>
          <w:p w14:paraId="4C8852E8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767E22" w:rsidRPr="005E35E3" w14:paraId="260E3014" w14:textId="77777777" w:rsidTr="007112DE">
        <w:tc>
          <w:tcPr>
            <w:tcW w:w="0" w:type="auto"/>
            <w:vMerge/>
            <w:shd w:val="clear" w:color="auto" w:fill="auto"/>
          </w:tcPr>
          <w:p w14:paraId="762501C7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4C2169F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24EA97D2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Zhang et al., 2007</w:t>
            </w:r>
          </w:p>
        </w:tc>
        <w:tc>
          <w:tcPr>
            <w:tcW w:w="0" w:type="auto"/>
            <w:shd w:val="clear" w:color="auto" w:fill="auto"/>
          </w:tcPr>
          <w:p w14:paraId="56CF26C2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Prevalence of dyslipidemia and associated factors among the hypertensive rural </w:t>
            </w:r>
            <w:proofErr w:type="spellStart"/>
            <w:r w:rsidRPr="005E35E3">
              <w:rPr>
                <w:rFonts w:ascii="Times New Roman" w:hAnsi="Times New Roman" w:cs="Times New Roman"/>
              </w:rPr>
              <w:t>chinese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population.</w:t>
            </w:r>
          </w:p>
        </w:tc>
        <w:tc>
          <w:tcPr>
            <w:tcW w:w="0" w:type="auto"/>
            <w:shd w:val="clear" w:color="auto" w:fill="auto"/>
          </w:tcPr>
          <w:p w14:paraId="640EC7A7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767E22" w:rsidRPr="005E35E3" w14:paraId="5B511B41" w14:textId="77777777" w:rsidTr="007112DE">
        <w:tc>
          <w:tcPr>
            <w:tcW w:w="0" w:type="auto"/>
            <w:vMerge/>
            <w:shd w:val="clear" w:color="auto" w:fill="auto"/>
          </w:tcPr>
          <w:p w14:paraId="09574403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3D8EB46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63C6C182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Yu and Sun, 2015</w:t>
            </w:r>
          </w:p>
        </w:tc>
        <w:tc>
          <w:tcPr>
            <w:tcW w:w="0" w:type="auto"/>
            <w:shd w:val="clear" w:color="auto" w:fill="auto"/>
          </w:tcPr>
          <w:p w14:paraId="5AFA736A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GW26-e3861 Prevalence of dyslipidemia and associated factors among the hypertensive population from rural Northeast China: an update</w:t>
            </w:r>
          </w:p>
        </w:tc>
        <w:tc>
          <w:tcPr>
            <w:tcW w:w="0" w:type="auto"/>
            <w:shd w:val="clear" w:color="auto" w:fill="auto"/>
          </w:tcPr>
          <w:p w14:paraId="552A8585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767E22" w:rsidRPr="005E35E3" w14:paraId="633EE159" w14:textId="77777777" w:rsidTr="007112DE">
        <w:tc>
          <w:tcPr>
            <w:tcW w:w="0" w:type="auto"/>
            <w:vMerge/>
            <w:shd w:val="clear" w:color="auto" w:fill="auto"/>
          </w:tcPr>
          <w:p w14:paraId="518F6195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49F6A39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72BABF0E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Sun et al., 2015</w:t>
            </w:r>
          </w:p>
        </w:tc>
        <w:tc>
          <w:tcPr>
            <w:tcW w:w="0" w:type="auto"/>
            <w:shd w:val="clear" w:color="auto" w:fill="auto"/>
          </w:tcPr>
          <w:p w14:paraId="01407EB1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GW26-e4734 High prevalence of dyslipidemia and associated risk factors among rural Chinese adults</w:t>
            </w:r>
          </w:p>
        </w:tc>
        <w:tc>
          <w:tcPr>
            <w:tcW w:w="0" w:type="auto"/>
            <w:shd w:val="clear" w:color="auto" w:fill="auto"/>
          </w:tcPr>
          <w:p w14:paraId="2248F07E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767E22" w:rsidRPr="005E35E3" w14:paraId="0F7F4F3E" w14:textId="77777777" w:rsidTr="007112DE">
        <w:tc>
          <w:tcPr>
            <w:tcW w:w="0" w:type="auto"/>
            <w:vMerge/>
            <w:shd w:val="clear" w:color="auto" w:fill="auto"/>
          </w:tcPr>
          <w:p w14:paraId="7E57F4EC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F5C0550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5844800A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Huixin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2014</w:t>
            </w:r>
          </w:p>
        </w:tc>
        <w:tc>
          <w:tcPr>
            <w:tcW w:w="0" w:type="auto"/>
            <w:shd w:val="clear" w:color="auto" w:fill="auto"/>
          </w:tcPr>
          <w:p w14:paraId="56F0DF64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GW25-e3273 Persistent lipid abnormalities in statin-treated patients with coronary artery disease in China: part of the Dyslipidemia International Study</w:t>
            </w:r>
          </w:p>
        </w:tc>
        <w:tc>
          <w:tcPr>
            <w:tcW w:w="0" w:type="auto"/>
            <w:shd w:val="clear" w:color="auto" w:fill="auto"/>
          </w:tcPr>
          <w:p w14:paraId="71B6DE69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767E22" w:rsidRPr="005E35E3" w14:paraId="19BD8B8E" w14:textId="77777777" w:rsidTr="007112DE">
        <w:tc>
          <w:tcPr>
            <w:tcW w:w="0" w:type="auto"/>
            <w:vMerge/>
            <w:shd w:val="clear" w:color="auto" w:fill="auto"/>
          </w:tcPr>
          <w:p w14:paraId="220FC2FC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1B7FFA2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1AD6CBA3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Zhang et al., 2015</w:t>
            </w:r>
          </w:p>
        </w:tc>
        <w:tc>
          <w:tcPr>
            <w:tcW w:w="0" w:type="auto"/>
            <w:shd w:val="clear" w:color="auto" w:fill="auto"/>
          </w:tcPr>
          <w:p w14:paraId="3D4EE144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Blood lipid profiles and factors associated with dyslipidemia assessed by a point-of-care testing device in an outpatient setting: A large-scale cross-sectional study in Southern China</w:t>
            </w:r>
          </w:p>
        </w:tc>
        <w:tc>
          <w:tcPr>
            <w:tcW w:w="0" w:type="auto"/>
            <w:shd w:val="clear" w:color="auto" w:fill="auto"/>
          </w:tcPr>
          <w:p w14:paraId="1624B842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767E22" w:rsidRPr="005E35E3" w14:paraId="3C90643D" w14:textId="77777777" w:rsidTr="007112DE">
        <w:tc>
          <w:tcPr>
            <w:tcW w:w="0" w:type="auto"/>
            <w:vMerge/>
            <w:shd w:val="clear" w:color="auto" w:fill="auto"/>
          </w:tcPr>
          <w:p w14:paraId="179F7651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B8ACFF3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775884E6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Gitt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2015</w:t>
            </w:r>
          </w:p>
        </w:tc>
        <w:tc>
          <w:tcPr>
            <w:tcW w:w="0" w:type="auto"/>
            <w:shd w:val="clear" w:color="auto" w:fill="auto"/>
          </w:tcPr>
          <w:p w14:paraId="19EF73C7" w14:textId="77777777" w:rsidR="00767E22" w:rsidRPr="005E35E3" w:rsidRDefault="00767E22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LOW LDL-CHOLESTEROL TARGET ACHIEVEMENT IN STATIN-TREATED PATIENTS IN CLINICAL PRACTICE IN CHINA AND EUROPE: RESULTS OF THE DYSLIPIDEMIA INTERNATIONAL STUDY (DYSIS)</w:t>
            </w:r>
          </w:p>
        </w:tc>
        <w:tc>
          <w:tcPr>
            <w:tcW w:w="0" w:type="auto"/>
            <w:shd w:val="clear" w:color="auto" w:fill="auto"/>
          </w:tcPr>
          <w:p w14:paraId="12395577" w14:textId="77777777" w:rsidR="00767E22" w:rsidRPr="005E35E3" w:rsidRDefault="00767E22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B06F59" w:rsidRPr="005E35E3" w14:paraId="6835208A" w14:textId="77777777" w:rsidTr="007112DE">
        <w:tc>
          <w:tcPr>
            <w:tcW w:w="0" w:type="auto"/>
            <w:vMerge/>
            <w:shd w:val="clear" w:color="auto" w:fill="auto"/>
          </w:tcPr>
          <w:p w14:paraId="0A623FDF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shd w:val="clear" w:color="auto" w:fill="auto"/>
          </w:tcPr>
          <w:p w14:paraId="7638FAF7" w14:textId="1107A0CA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Brazil (1</w:t>
            </w:r>
            <w:r>
              <w:rPr>
                <w:rFonts w:ascii="Times New Roman" w:hAnsi="Times New Roman" w:cs="Times New Roman"/>
              </w:rPr>
              <w:t>1</w:t>
            </w:r>
            <w:r w:rsidRPr="005E35E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0300D556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Lotufo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2017</w:t>
            </w:r>
          </w:p>
        </w:tc>
        <w:tc>
          <w:tcPr>
            <w:tcW w:w="0" w:type="auto"/>
            <w:shd w:val="clear" w:color="auto" w:fill="auto"/>
          </w:tcPr>
          <w:p w14:paraId="5205049B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Self-Reported High-Cholesterol Prevalence in the Brazilian Population: Analysis of the 2013 National Health Survey</w:t>
            </w:r>
          </w:p>
        </w:tc>
        <w:tc>
          <w:tcPr>
            <w:tcW w:w="0" w:type="auto"/>
            <w:shd w:val="clear" w:color="auto" w:fill="auto"/>
          </w:tcPr>
          <w:p w14:paraId="258E8947" w14:textId="77777777" w:rsidR="00B06F59" w:rsidRPr="005E35E3" w:rsidRDefault="00B06F59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B06F59" w:rsidRPr="005E35E3" w14:paraId="1372A3CA" w14:textId="77777777" w:rsidTr="007112DE">
        <w:tc>
          <w:tcPr>
            <w:tcW w:w="0" w:type="auto"/>
            <w:vMerge/>
            <w:shd w:val="clear" w:color="auto" w:fill="auto"/>
          </w:tcPr>
          <w:p w14:paraId="592E2D5E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B8F43D1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22298C82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Pereira et al., 2015</w:t>
            </w:r>
          </w:p>
        </w:tc>
        <w:tc>
          <w:tcPr>
            <w:tcW w:w="0" w:type="auto"/>
            <w:shd w:val="clear" w:color="auto" w:fill="auto"/>
          </w:tcPr>
          <w:p w14:paraId="2F001A10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Self-reported dyslipidemia in central-west Brazil: prevalence and associated factors</w:t>
            </w:r>
          </w:p>
        </w:tc>
        <w:tc>
          <w:tcPr>
            <w:tcW w:w="0" w:type="auto"/>
            <w:shd w:val="clear" w:color="auto" w:fill="auto"/>
          </w:tcPr>
          <w:p w14:paraId="31F4B28D" w14:textId="77777777" w:rsidR="00B06F59" w:rsidRPr="005E35E3" w:rsidRDefault="00B06F59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B06F59" w:rsidRPr="005E35E3" w14:paraId="0D116430" w14:textId="77777777" w:rsidTr="007112DE">
        <w:tc>
          <w:tcPr>
            <w:tcW w:w="0" w:type="auto"/>
            <w:vMerge/>
            <w:shd w:val="clear" w:color="auto" w:fill="auto"/>
          </w:tcPr>
          <w:p w14:paraId="30024AAF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2F7EE4B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5C7DA177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Mehta et al., 2016</w:t>
            </w:r>
          </w:p>
        </w:tc>
        <w:tc>
          <w:tcPr>
            <w:tcW w:w="0" w:type="auto"/>
            <w:shd w:val="clear" w:color="auto" w:fill="auto"/>
          </w:tcPr>
          <w:p w14:paraId="5AA8337C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panorama of familial hypercholesterolemia in Latin America: a systematic review</w:t>
            </w:r>
          </w:p>
        </w:tc>
        <w:tc>
          <w:tcPr>
            <w:tcW w:w="0" w:type="auto"/>
            <w:shd w:val="clear" w:color="auto" w:fill="auto"/>
          </w:tcPr>
          <w:p w14:paraId="01CC1369" w14:textId="77777777" w:rsidR="00B06F59" w:rsidRPr="005E35E3" w:rsidRDefault="00B06F59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B06F59" w:rsidRPr="005E35E3" w14:paraId="674A6737" w14:textId="77777777" w:rsidTr="007112DE">
        <w:tc>
          <w:tcPr>
            <w:tcW w:w="0" w:type="auto"/>
            <w:vMerge/>
            <w:shd w:val="clear" w:color="auto" w:fill="auto"/>
          </w:tcPr>
          <w:p w14:paraId="6F3D2C06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8CEE7EC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54A3F5C4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Santos et al., 2016</w:t>
            </w:r>
          </w:p>
        </w:tc>
        <w:tc>
          <w:tcPr>
            <w:tcW w:w="0" w:type="auto"/>
            <w:shd w:val="clear" w:color="auto" w:fill="auto"/>
          </w:tcPr>
          <w:p w14:paraId="3118406A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Dyslipidemia according to gender and race: The Brazilian Longitudinal Study of Adult Health (ELSA-</w:t>
            </w:r>
            <w:proofErr w:type="spellStart"/>
            <w:r w:rsidRPr="005E35E3">
              <w:rPr>
                <w:rFonts w:ascii="Times New Roman" w:hAnsi="Times New Roman" w:cs="Times New Roman"/>
              </w:rPr>
              <w:t>Brasil</w:t>
            </w:r>
            <w:proofErr w:type="spellEnd"/>
            <w:r w:rsidRPr="005E35E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0A6BDEAE" w14:textId="77777777" w:rsidR="00B06F59" w:rsidRPr="005E35E3" w:rsidRDefault="00B06F59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B06F59" w:rsidRPr="005E35E3" w14:paraId="47324433" w14:textId="77777777" w:rsidTr="007112DE">
        <w:tc>
          <w:tcPr>
            <w:tcW w:w="0" w:type="auto"/>
            <w:vMerge/>
            <w:shd w:val="clear" w:color="auto" w:fill="auto"/>
          </w:tcPr>
          <w:p w14:paraId="2C66970D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6BDA10A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63D7FC3C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Robles-</w:t>
            </w:r>
            <w:proofErr w:type="spellStart"/>
            <w:r w:rsidRPr="005E35E3">
              <w:rPr>
                <w:rFonts w:ascii="Times New Roman" w:hAnsi="Times New Roman" w:cs="Times New Roman"/>
              </w:rPr>
              <w:t>Mazzotti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2011</w:t>
            </w:r>
          </w:p>
        </w:tc>
        <w:tc>
          <w:tcPr>
            <w:tcW w:w="0" w:type="auto"/>
            <w:shd w:val="clear" w:color="auto" w:fill="auto"/>
          </w:tcPr>
          <w:p w14:paraId="6FF47085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PPARα polymorphisms as risk factors for dyslipidemia in a Brazilian population</w:t>
            </w:r>
          </w:p>
        </w:tc>
        <w:tc>
          <w:tcPr>
            <w:tcW w:w="0" w:type="auto"/>
            <w:shd w:val="clear" w:color="auto" w:fill="auto"/>
          </w:tcPr>
          <w:p w14:paraId="0F8D9FA5" w14:textId="77777777" w:rsidR="00B06F59" w:rsidRPr="005E35E3" w:rsidRDefault="00B06F59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B06F59" w:rsidRPr="005E35E3" w14:paraId="435A2BAD" w14:textId="77777777" w:rsidTr="007112DE">
        <w:tc>
          <w:tcPr>
            <w:tcW w:w="0" w:type="auto"/>
            <w:vMerge/>
            <w:shd w:val="clear" w:color="auto" w:fill="auto"/>
          </w:tcPr>
          <w:p w14:paraId="6E6F2866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96DC305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42DF7B4C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Dalptino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2006</w:t>
            </w:r>
          </w:p>
        </w:tc>
        <w:tc>
          <w:tcPr>
            <w:tcW w:w="0" w:type="auto"/>
            <w:shd w:val="clear" w:color="auto" w:fill="auto"/>
          </w:tcPr>
          <w:p w14:paraId="1289DC58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use of a hospital laboratory cohort to estimate the prevalence of dyslipidemia in an adult Brazilian population</w:t>
            </w:r>
          </w:p>
        </w:tc>
        <w:tc>
          <w:tcPr>
            <w:tcW w:w="0" w:type="auto"/>
            <w:shd w:val="clear" w:color="auto" w:fill="auto"/>
          </w:tcPr>
          <w:p w14:paraId="4DD6C541" w14:textId="77777777" w:rsidR="00B06F59" w:rsidRPr="005E35E3" w:rsidRDefault="00B06F59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B06F59" w:rsidRPr="005E35E3" w14:paraId="214541F5" w14:textId="77777777" w:rsidTr="007112DE">
        <w:tc>
          <w:tcPr>
            <w:tcW w:w="0" w:type="auto"/>
            <w:vMerge/>
            <w:shd w:val="clear" w:color="auto" w:fill="auto"/>
          </w:tcPr>
          <w:p w14:paraId="754A5640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FDBBD40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6BF81E95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Fernandes et al., 2008</w:t>
            </w:r>
          </w:p>
        </w:tc>
        <w:tc>
          <w:tcPr>
            <w:tcW w:w="0" w:type="auto"/>
            <w:shd w:val="clear" w:color="auto" w:fill="auto"/>
          </w:tcPr>
          <w:p w14:paraId="28BA2E45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PREVALENCE OF DYSLIPIDEMIAS IN </w:t>
            </w:r>
            <w:proofErr w:type="spellStart"/>
            <w:r w:rsidRPr="005E35E3">
              <w:rPr>
                <w:rFonts w:ascii="Times New Roman" w:hAnsi="Times New Roman" w:cs="Times New Roman"/>
              </w:rPr>
              <w:t>SãO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ROQUE, SP, BRAZIL (abstract)</w:t>
            </w:r>
          </w:p>
        </w:tc>
        <w:tc>
          <w:tcPr>
            <w:tcW w:w="0" w:type="auto"/>
            <w:shd w:val="clear" w:color="auto" w:fill="auto"/>
          </w:tcPr>
          <w:p w14:paraId="098DD587" w14:textId="77777777" w:rsidR="00B06F59" w:rsidRPr="005E35E3" w:rsidRDefault="00B06F59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B06F59" w:rsidRPr="005E35E3" w14:paraId="02A10048" w14:textId="77777777" w:rsidTr="007112DE">
        <w:tc>
          <w:tcPr>
            <w:tcW w:w="0" w:type="auto"/>
            <w:vMerge/>
            <w:shd w:val="clear" w:color="auto" w:fill="auto"/>
          </w:tcPr>
          <w:p w14:paraId="79002A65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6674F18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1451FC80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Lotufo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2016</w:t>
            </w:r>
          </w:p>
        </w:tc>
        <w:tc>
          <w:tcPr>
            <w:tcW w:w="0" w:type="auto"/>
            <w:shd w:val="clear" w:color="auto" w:fill="auto"/>
          </w:tcPr>
          <w:p w14:paraId="2850777E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Prevalence, awareness, treatment, and control of high low-density lipoprotein cholesterol in Brazil: Baseline of the Brazilian Longitudinal Study of Adult Health (ELSA-</w:t>
            </w:r>
            <w:proofErr w:type="spellStart"/>
            <w:r w:rsidRPr="005E35E3">
              <w:rPr>
                <w:rFonts w:ascii="Times New Roman" w:hAnsi="Times New Roman" w:cs="Times New Roman"/>
              </w:rPr>
              <w:t>Brasil</w:t>
            </w:r>
            <w:proofErr w:type="spellEnd"/>
            <w:r w:rsidRPr="005E35E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3204F112" w14:textId="32D9035E" w:rsidR="00B06F59" w:rsidRPr="005E35E3" w:rsidRDefault="00B06F59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Google Scholar (ScienceDirect)</w:t>
            </w:r>
          </w:p>
        </w:tc>
      </w:tr>
      <w:tr w:rsidR="00B06F59" w:rsidRPr="005E35E3" w14:paraId="4DFC1B15" w14:textId="77777777" w:rsidTr="007112DE">
        <w:tc>
          <w:tcPr>
            <w:tcW w:w="0" w:type="auto"/>
            <w:vMerge/>
            <w:shd w:val="clear" w:color="auto" w:fill="auto"/>
          </w:tcPr>
          <w:p w14:paraId="75947B3B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C4885AA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653CA5A5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Gus et al., 2015</w:t>
            </w:r>
          </w:p>
        </w:tc>
        <w:tc>
          <w:tcPr>
            <w:tcW w:w="0" w:type="auto"/>
            <w:shd w:val="clear" w:color="auto" w:fill="auto"/>
          </w:tcPr>
          <w:p w14:paraId="62AB9171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Variations in the Prevalence of Risk Factors for Coronary Artery</w:t>
            </w:r>
          </w:p>
          <w:p w14:paraId="6AF78878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Disease in Rio Grande do Sul-Brazil: A Comparative Analysis</w:t>
            </w:r>
          </w:p>
          <w:p w14:paraId="353B5D6E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between 2002 and 2014</w:t>
            </w:r>
          </w:p>
        </w:tc>
        <w:tc>
          <w:tcPr>
            <w:tcW w:w="0" w:type="auto"/>
            <w:shd w:val="clear" w:color="auto" w:fill="auto"/>
          </w:tcPr>
          <w:p w14:paraId="417C05ED" w14:textId="77777777" w:rsidR="00B06F59" w:rsidRPr="005E35E3" w:rsidRDefault="00B06F59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Google Scholar (PubMed)</w:t>
            </w:r>
          </w:p>
        </w:tc>
      </w:tr>
      <w:tr w:rsidR="00B06F59" w:rsidRPr="005E35E3" w14:paraId="69CBB4C0" w14:textId="77777777" w:rsidTr="007112DE">
        <w:tc>
          <w:tcPr>
            <w:tcW w:w="0" w:type="auto"/>
            <w:vMerge/>
            <w:shd w:val="clear" w:color="auto" w:fill="auto"/>
          </w:tcPr>
          <w:p w14:paraId="5BA7C121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DA8FA49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6696A08D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Fernandes et al., 2011</w:t>
            </w:r>
          </w:p>
        </w:tc>
        <w:tc>
          <w:tcPr>
            <w:tcW w:w="0" w:type="auto"/>
            <w:shd w:val="clear" w:color="auto" w:fill="auto"/>
          </w:tcPr>
          <w:p w14:paraId="3B9A3FDA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dyslipidemia in individuals physically active during childhood, adolescence and adult age.</w:t>
            </w:r>
          </w:p>
        </w:tc>
        <w:tc>
          <w:tcPr>
            <w:tcW w:w="0" w:type="auto"/>
            <w:shd w:val="clear" w:color="auto" w:fill="auto"/>
          </w:tcPr>
          <w:p w14:paraId="279066FD" w14:textId="77777777" w:rsidR="00B06F59" w:rsidRPr="005E35E3" w:rsidRDefault="00B06F59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Google Scholar (PubMed)</w:t>
            </w:r>
          </w:p>
        </w:tc>
      </w:tr>
      <w:tr w:rsidR="00B06F59" w:rsidRPr="005E35E3" w14:paraId="0388083A" w14:textId="77777777" w:rsidTr="007112DE">
        <w:tc>
          <w:tcPr>
            <w:tcW w:w="0" w:type="auto"/>
            <w:vMerge/>
            <w:shd w:val="clear" w:color="auto" w:fill="auto"/>
          </w:tcPr>
          <w:p w14:paraId="46E21679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A84E8EF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07E915E2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Souza et al., 2007</w:t>
            </w:r>
          </w:p>
        </w:tc>
        <w:tc>
          <w:tcPr>
            <w:tcW w:w="0" w:type="auto"/>
            <w:shd w:val="clear" w:color="auto" w:fill="auto"/>
          </w:tcPr>
          <w:p w14:paraId="13F938A6" w14:textId="77777777" w:rsidR="00B06F59" w:rsidRPr="005E35E3" w:rsidRDefault="00B06F5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Risk Factors for Cardiovascular Disease in Brazilian Renal Transplant Recipients</w:t>
            </w:r>
          </w:p>
        </w:tc>
        <w:tc>
          <w:tcPr>
            <w:tcW w:w="0" w:type="auto"/>
            <w:shd w:val="clear" w:color="auto" w:fill="auto"/>
          </w:tcPr>
          <w:p w14:paraId="5AFEFEF6" w14:textId="56A4C6F3" w:rsidR="00B06F59" w:rsidRPr="005E35E3" w:rsidRDefault="00B06F59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Google Scholar (ScienceDirect)</w:t>
            </w:r>
          </w:p>
        </w:tc>
      </w:tr>
      <w:tr w:rsidR="00DF52D4" w:rsidRPr="005E35E3" w14:paraId="75EBB81A" w14:textId="77777777" w:rsidTr="007112DE">
        <w:tc>
          <w:tcPr>
            <w:tcW w:w="0" w:type="auto"/>
            <w:vMerge w:val="restart"/>
            <w:shd w:val="clear" w:color="auto" w:fill="auto"/>
          </w:tcPr>
          <w:p w14:paraId="01D9D2B9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Very high</w:t>
            </w:r>
          </w:p>
        </w:tc>
        <w:tc>
          <w:tcPr>
            <w:tcW w:w="0" w:type="auto"/>
            <w:vMerge w:val="restart"/>
            <w:shd w:val="clear" w:color="auto" w:fill="auto"/>
          </w:tcPr>
          <w:p w14:paraId="1C75AF31" w14:textId="7777B323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U.S. (12)</w:t>
            </w:r>
          </w:p>
        </w:tc>
        <w:tc>
          <w:tcPr>
            <w:tcW w:w="0" w:type="auto"/>
            <w:shd w:val="clear" w:color="auto" w:fill="auto"/>
          </w:tcPr>
          <w:p w14:paraId="69CEB62E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Zwald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2017</w:t>
            </w:r>
          </w:p>
        </w:tc>
        <w:tc>
          <w:tcPr>
            <w:tcW w:w="0" w:type="auto"/>
            <w:shd w:val="clear" w:color="auto" w:fill="auto"/>
          </w:tcPr>
          <w:p w14:paraId="3A2FE937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Low High-density Lipoprotein Cholesterol Among Adults, by Physical Activity: United States, 2011-2014.</w:t>
            </w:r>
          </w:p>
        </w:tc>
        <w:tc>
          <w:tcPr>
            <w:tcW w:w="0" w:type="auto"/>
            <w:shd w:val="clear" w:color="auto" w:fill="auto"/>
          </w:tcPr>
          <w:p w14:paraId="5B12A909" w14:textId="77777777" w:rsidR="00DF52D4" w:rsidRPr="005E35E3" w:rsidRDefault="00DF52D4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F52D4" w:rsidRPr="005E35E3" w14:paraId="4660D425" w14:textId="77777777" w:rsidTr="007112DE">
        <w:tc>
          <w:tcPr>
            <w:tcW w:w="0" w:type="auto"/>
            <w:vMerge/>
            <w:shd w:val="clear" w:color="auto" w:fill="auto"/>
          </w:tcPr>
          <w:p w14:paraId="6F02A49E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372463F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61FDBAAC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Carroll et al., 2017</w:t>
            </w:r>
          </w:p>
        </w:tc>
        <w:tc>
          <w:tcPr>
            <w:tcW w:w="0" w:type="auto"/>
            <w:shd w:val="clear" w:color="auto" w:fill="auto"/>
          </w:tcPr>
          <w:p w14:paraId="5DEF45E1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Total and High-density Lipoprotein Cholesterol in Adults:</w:t>
            </w:r>
          </w:p>
          <w:p w14:paraId="3F58AA12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United States, 2015–2016</w:t>
            </w:r>
          </w:p>
        </w:tc>
        <w:tc>
          <w:tcPr>
            <w:tcW w:w="0" w:type="auto"/>
            <w:shd w:val="clear" w:color="auto" w:fill="auto"/>
          </w:tcPr>
          <w:p w14:paraId="47814C81" w14:textId="77777777" w:rsidR="00DF52D4" w:rsidRPr="005E35E3" w:rsidRDefault="00DF52D4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F52D4" w:rsidRPr="005E35E3" w14:paraId="03B68729" w14:textId="77777777" w:rsidTr="007112DE">
        <w:tc>
          <w:tcPr>
            <w:tcW w:w="0" w:type="auto"/>
            <w:vMerge/>
            <w:shd w:val="clear" w:color="auto" w:fill="auto"/>
          </w:tcPr>
          <w:p w14:paraId="0BB75CC5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46EB66E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76594AA9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Toth et al., 2012</w:t>
            </w:r>
          </w:p>
        </w:tc>
        <w:tc>
          <w:tcPr>
            <w:tcW w:w="0" w:type="auto"/>
            <w:shd w:val="clear" w:color="auto" w:fill="auto"/>
          </w:tcPr>
          <w:p w14:paraId="5A923825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Prevalence of lipid abnormalities in the United States: </w:t>
            </w:r>
            <w:proofErr w:type="gramStart"/>
            <w:r w:rsidRPr="005E35E3">
              <w:rPr>
                <w:rFonts w:ascii="Times New Roman" w:hAnsi="Times New Roman" w:cs="Times New Roman"/>
              </w:rPr>
              <w:t>the</w:t>
            </w:r>
            <w:proofErr w:type="gramEnd"/>
            <w:r w:rsidRPr="005E35E3">
              <w:rPr>
                <w:rFonts w:ascii="Times New Roman" w:hAnsi="Times New Roman" w:cs="Times New Roman"/>
              </w:rPr>
              <w:t xml:space="preserve"> National Health and Nutrition Examination Survey 2003-2006</w:t>
            </w:r>
          </w:p>
        </w:tc>
        <w:tc>
          <w:tcPr>
            <w:tcW w:w="0" w:type="auto"/>
            <w:shd w:val="clear" w:color="auto" w:fill="auto"/>
          </w:tcPr>
          <w:p w14:paraId="3680BBEF" w14:textId="77777777" w:rsidR="00DF52D4" w:rsidRPr="005E35E3" w:rsidRDefault="00DF52D4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F52D4" w:rsidRPr="005E35E3" w14:paraId="71CECF32" w14:textId="77777777" w:rsidTr="007112DE">
        <w:tc>
          <w:tcPr>
            <w:tcW w:w="0" w:type="auto"/>
            <w:vMerge/>
            <w:shd w:val="clear" w:color="auto" w:fill="auto"/>
          </w:tcPr>
          <w:p w14:paraId="0C6BE060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218B8A5C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0147A9D7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Beckman et al., 2017</w:t>
            </w:r>
          </w:p>
        </w:tc>
        <w:tc>
          <w:tcPr>
            <w:tcW w:w="0" w:type="auto"/>
            <w:shd w:val="clear" w:color="auto" w:fill="auto"/>
          </w:tcPr>
          <w:p w14:paraId="354B5C59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Trends in Cardiovascular Health of US Adults by Income, 2005-2014</w:t>
            </w:r>
          </w:p>
        </w:tc>
        <w:tc>
          <w:tcPr>
            <w:tcW w:w="0" w:type="auto"/>
            <w:shd w:val="clear" w:color="auto" w:fill="auto"/>
          </w:tcPr>
          <w:p w14:paraId="27228180" w14:textId="77777777" w:rsidR="00DF52D4" w:rsidRPr="005E35E3" w:rsidRDefault="00DF52D4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F52D4" w:rsidRPr="005E35E3" w14:paraId="319B66F0" w14:textId="77777777" w:rsidTr="007112DE">
        <w:tc>
          <w:tcPr>
            <w:tcW w:w="0" w:type="auto"/>
            <w:vMerge/>
            <w:shd w:val="clear" w:color="auto" w:fill="auto"/>
          </w:tcPr>
          <w:p w14:paraId="25EFA27F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5399E9A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3E866A30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de Ferranti et al., 2016</w:t>
            </w:r>
          </w:p>
        </w:tc>
        <w:tc>
          <w:tcPr>
            <w:tcW w:w="0" w:type="auto"/>
            <w:shd w:val="clear" w:color="auto" w:fill="auto"/>
          </w:tcPr>
          <w:p w14:paraId="45A4912C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Familial Hypercholesterolemia in the 1999 to 2012 United States National Health and Nutrition Examination Surveys (NHANES).</w:t>
            </w:r>
          </w:p>
        </w:tc>
        <w:tc>
          <w:tcPr>
            <w:tcW w:w="0" w:type="auto"/>
            <w:shd w:val="clear" w:color="auto" w:fill="auto"/>
          </w:tcPr>
          <w:p w14:paraId="556227BD" w14:textId="77777777" w:rsidR="00DF52D4" w:rsidRPr="005E35E3" w:rsidRDefault="00DF52D4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F52D4" w:rsidRPr="005E35E3" w14:paraId="17D8E738" w14:textId="77777777" w:rsidTr="007112DE">
        <w:tc>
          <w:tcPr>
            <w:tcW w:w="0" w:type="auto"/>
            <w:vMerge/>
            <w:shd w:val="clear" w:color="auto" w:fill="auto"/>
          </w:tcPr>
          <w:p w14:paraId="31C8C088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D8EF5D9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707A7ADE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Carroll et al., 2015</w:t>
            </w:r>
          </w:p>
        </w:tc>
        <w:tc>
          <w:tcPr>
            <w:tcW w:w="0" w:type="auto"/>
            <w:shd w:val="clear" w:color="auto" w:fill="auto"/>
          </w:tcPr>
          <w:p w14:paraId="25C88C5D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Total and High-density Lipoprotein Cholesterol in Adults: United States, 2011-2014.</w:t>
            </w:r>
          </w:p>
        </w:tc>
        <w:tc>
          <w:tcPr>
            <w:tcW w:w="0" w:type="auto"/>
            <w:shd w:val="clear" w:color="auto" w:fill="auto"/>
          </w:tcPr>
          <w:p w14:paraId="19BD8D0D" w14:textId="77777777" w:rsidR="00DF52D4" w:rsidRPr="005E35E3" w:rsidRDefault="00DF52D4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F52D4" w:rsidRPr="005E35E3" w14:paraId="408B547F" w14:textId="77777777" w:rsidTr="007112DE">
        <w:tc>
          <w:tcPr>
            <w:tcW w:w="0" w:type="auto"/>
            <w:vMerge/>
            <w:shd w:val="clear" w:color="auto" w:fill="auto"/>
          </w:tcPr>
          <w:p w14:paraId="772B0B5C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95FB538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77B7F54A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Rodriguez et al., 2014</w:t>
            </w:r>
          </w:p>
        </w:tc>
        <w:tc>
          <w:tcPr>
            <w:tcW w:w="0" w:type="auto"/>
            <w:shd w:val="clear" w:color="auto" w:fill="auto"/>
          </w:tcPr>
          <w:p w14:paraId="674A10D1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Dyslipidemia patterns among Hispanics/Latinos of diverse background in the United States</w:t>
            </w:r>
          </w:p>
        </w:tc>
        <w:tc>
          <w:tcPr>
            <w:tcW w:w="0" w:type="auto"/>
            <w:shd w:val="clear" w:color="auto" w:fill="auto"/>
          </w:tcPr>
          <w:p w14:paraId="1F74025C" w14:textId="77777777" w:rsidR="00DF52D4" w:rsidRPr="005E35E3" w:rsidRDefault="00DF52D4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 Direct</w:t>
            </w:r>
          </w:p>
        </w:tc>
      </w:tr>
      <w:tr w:rsidR="00DF52D4" w:rsidRPr="005E35E3" w14:paraId="4C8E8188" w14:textId="77777777" w:rsidTr="007112DE">
        <w:tc>
          <w:tcPr>
            <w:tcW w:w="0" w:type="auto"/>
            <w:vMerge/>
            <w:shd w:val="clear" w:color="auto" w:fill="auto"/>
          </w:tcPr>
          <w:p w14:paraId="3C355425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4E9D845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7A1ABE2F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Sun and Du, 2017</w:t>
            </w:r>
          </w:p>
        </w:tc>
        <w:tc>
          <w:tcPr>
            <w:tcW w:w="0" w:type="auto"/>
            <w:shd w:val="clear" w:color="auto" w:fill="auto"/>
          </w:tcPr>
          <w:p w14:paraId="6EFEF939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Trends in cardiovascular risk factors among U.S. men and women with and without diabetes, 1988-2014.</w:t>
            </w:r>
          </w:p>
        </w:tc>
        <w:tc>
          <w:tcPr>
            <w:tcW w:w="0" w:type="auto"/>
            <w:shd w:val="clear" w:color="auto" w:fill="auto"/>
          </w:tcPr>
          <w:p w14:paraId="46ABEC21" w14:textId="77777777" w:rsidR="00DF52D4" w:rsidRPr="005E35E3" w:rsidRDefault="00DF52D4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F52D4" w:rsidRPr="005E35E3" w14:paraId="12725ED9" w14:textId="77777777" w:rsidTr="007112DE">
        <w:tc>
          <w:tcPr>
            <w:tcW w:w="0" w:type="auto"/>
            <w:vMerge/>
            <w:shd w:val="clear" w:color="auto" w:fill="auto"/>
          </w:tcPr>
          <w:p w14:paraId="120C2C8E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815F782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7DC531B4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Tayie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5E35E3">
              <w:rPr>
                <w:rFonts w:ascii="Times New Roman" w:hAnsi="Times New Roman" w:cs="Times New Roman"/>
              </w:rPr>
              <w:t>Zizza</w:t>
            </w:r>
            <w:proofErr w:type="spellEnd"/>
            <w:r w:rsidRPr="005E35E3">
              <w:rPr>
                <w:rFonts w:ascii="Times New Roman" w:hAnsi="Times New Roman" w:cs="Times New Roman"/>
              </w:rPr>
              <w:t>, 2009</w:t>
            </w:r>
          </w:p>
        </w:tc>
        <w:tc>
          <w:tcPr>
            <w:tcW w:w="0" w:type="auto"/>
            <w:shd w:val="clear" w:color="auto" w:fill="auto"/>
          </w:tcPr>
          <w:p w14:paraId="1110D3C9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Food insecurity and dyslipidemia among adults in the United States</w:t>
            </w:r>
          </w:p>
        </w:tc>
        <w:tc>
          <w:tcPr>
            <w:tcW w:w="0" w:type="auto"/>
            <w:shd w:val="clear" w:color="auto" w:fill="auto"/>
          </w:tcPr>
          <w:p w14:paraId="4D997034" w14:textId="77777777" w:rsidR="00DF52D4" w:rsidRPr="005E35E3" w:rsidRDefault="00DF52D4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 Direct</w:t>
            </w:r>
          </w:p>
        </w:tc>
      </w:tr>
      <w:tr w:rsidR="00DF52D4" w:rsidRPr="005E35E3" w14:paraId="4EED935C" w14:textId="77777777" w:rsidTr="007112DE">
        <w:tc>
          <w:tcPr>
            <w:tcW w:w="0" w:type="auto"/>
            <w:vMerge/>
            <w:shd w:val="clear" w:color="auto" w:fill="auto"/>
          </w:tcPr>
          <w:p w14:paraId="48AD6A25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FCDF9F0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5BFA46A0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Wong et al., 2013</w:t>
            </w:r>
          </w:p>
        </w:tc>
        <w:tc>
          <w:tcPr>
            <w:tcW w:w="0" w:type="auto"/>
            <w:shd w:val="clear" w:color="auto" w:fill="auto"/>
          </w:tcPr>
          <w:p w14:paraId="2B744B2F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Residual Dyslipidemia Among United States Adults Treated </w:t>
            </w:r>
            <w:proofErr w:type="gramStart"/>
            <w:r w:rsidRPr="005E35E3">
              <w:rPr>
                <w:rFonts w:ascii="Times New Roman" w:hAnsi="Times New Roman" w:cs="Times New Roman"/>
              </w:rPr>
              <w:t>With</w:t>
            </w:r>
            <w:proofErr w:type="gramEnd"/>
            <w:r w:rsidRPr="005E35E3">
              <w:rPr>
                <w:rFonts w:ascii="Times New Roman" w:hAnsi="Times New Roman" w:cs="Times New Roman"/>
              </w:rPr>
              <w:t xml:space="preserve"> Lipid Modifying Therapy (Data from National Health and Nutrition Examination Survey 2009-2010)</w:t>
            </w:r>
          </w:p>
        </w:tc>
        <w:tc>
          <w:tcPr>
            <w:tcW w:w="0" w:type="auto"/>
            <w:shd w:val="clear" w:color="auto" w:fill="auto"/>
          </w:tcPr>
          <w:p w14:paraId="2775027F" w14:textId="77777777" w:rsidR="00DF52D4" w:rsidRPr="005E35E3" w:rsidRDefault="00DF52D4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 Direct</w:t>
            </w:r>
          </w:p>
        </w:tc>
      </w:tr>
      <w:tr w:rsidR="00DF52D4" w:rsidRPr="005E35E3" w14:paraId="54987BC9" w14:textId="77777777" w:rsidTr="007112DE">
        <w:tc>
          <w:tcPr>
            <w:tcW w:w="0" w:type="auto"/>
            <w:vMerge/>
            <w:shd w:val="clear" w:color="auto" w:fill="auto"/>
          </w:tcPr>
          <w:p w14:paraId="0B3B065E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27004BC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4E72902A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McDonald et al., 2009</w:t>
            </w:r>
          </w:p>
        </w:tc>
        <w:tc>
          <w:tcPr>
            <w:tcW w:w="0" w:type="auto"/>
            <w:shd w:val="clear" w:color="auto" w:fill="auto"/>
          </w:tcPr>
          <w:p w14:paraId="1C117C71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PCV21 PREVALENCE, AWARENESS, AND MANAGEMENT OF HYPERTENSION, DYSLIPIDEMIA, AND DIABETES AMONG UNINSURED AND INSURED ADULTS IN THE UNITED STATES</w:t>
            </w:r>
          </w:p>
        </w:tc>
        <w:tc>
          <w:tcPr>
            <w:tcW w:w="0" w:type="auto"/>
            <w:shd w:val="clear" w:color="auto" w:fill="auto"/>
          </w:tcPr>
          <w:p w14:paraId="65DFC514" w14:textId="77777777" w:rsidR="00DF52D4" w:rsidRPr="005E35E3" w:rsidRDefault="00DF52D4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 Direct</w:t>
            </w:r>
          </w:p>
        </w:tc>
      </w:tr>
      <w:tr w:rsidR="00DF52D4" w:rsidRPr="005E35E3" w14:paraId="635FC99C" w14:textId="77777777" w:rsidTr="007112DE">
        <w:tc>
          <w:tcPr>
            <w:tcW w:w="0" w:type="auto"/>
            <w:vMerge/>
            <w:shd w:val="clear" w:color="auto" w:fill="auto"/>
          </w:tcPr>
          <w:p w14:paraId="78D1C0F5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21E46946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52A7560E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McDonald et al., 2008</w:t>
            </w:r>
          </w:p>
        </w:tc>
        <w:tc>
          <w:tcPr>
            <w:tcW w:w="0" w:type="auto"/>
            <w:shd w:val="clear" w:color="auto" w:fill="auto"/>
          </w:tcPr>
          <w:p w14:paraId="789D36B1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PCV21 PREVALENCE, AWARENESS AND MANAGEMENT OF HYPERTENSION, DYSLIPIDEMIA, AND DIABETES AMONG UNITED STATES ADULTS AGED 65 AND OLDER</w:t>
            </w:r>
          </w:p>
        </w:tc>
        <w:tc>
          <w:tcPr>
            <w:tcW w:w="0" w:type="auto"/>
            <w:shd w:val="clear" w:color="auto" w:fill="auto"/>
          </w:tcPr>
          <w:p w14:paraId="42481BD0" w14:textId="77777777" w:rsidR="00DF52D4" w:rsidRPr="005E35E3" w:rsidRDefault="00DF52D4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 Direct</w:t>
            </w:r>
          </w:p>
        </w:tc>
      </w:tr>
      <w:tr w:rsidR="00DF52D4" w:rsidRPr="005E35E3" w14:paraId="71E5B056" w14:textId="77777777" w:rsidTr="007112DE">
        <w:tc>
          <w:tcPr>
            <w:tcW w:w="0" w:type="auto"/>
            <w:vMerge/>
            <w:shd w:val="clear" w:color="auto" w:fill="auto"/>
          </w:tcPr>
          <w:p w14:paraId="6CC657B6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shd w:val="clear" w:color="auto" w:fill="auto"/>
          </w:tcPr>
          <w:p w14:paraId="101FCC7E" w14:textId="2A1ED210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Japan (1</w:t>
            </w:r>
            <w:r>
              <w:rPr>
                <w:rFonts w:ascii="Times New Roman" w:hAnsi="Times New Roman" w:cs="Times New Roman"/>
              </w:rPr>
              <w:t>0</w:t>
            </w:r>
            <w:r w:rsidRPr="005E35E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2EF4BC7D" w14:textId="3C0EF01A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Yokomichi et al., 2017</w:t>
            </w:r>
          </w:p>
        </w:tc>
        <w:tc>
          <w:tcPr>
            <w:tcW w:w="0" w:type="auto"/>
            <w:shd w:val="clear" w:color="auto" w:fill="auto"/>
          </w:tcPr>
          <w:p w14:paraId="7DEFE285" w14:textId="4EEF421E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Cholesterol levels of Japanese </w:t>
            </w:r>
            <w:proofErr w:type="spellStart"/>
            <w:r w:rsidRPr="005E35E3">
              <w:rPr>
                <w:rFonts w:ascii="Times New Roman" w:hAnsi="Times New Roman" w:cs="Times New Roman"/>
              </w:rPr>
              <w:t>dyslipidaemic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patients with various comorbidities: </w:t>
            </w:r>
            <w:proofErr w:type="spellStart"/>
            <w:r w:rsidRPr="005E35E3">
              <w:rPr>
                <w:rFonts w:ascii="Times New Roman" w:hAnsi="Times New Roman" w:cs="Times New Roman"/>
              </w:rPr>
              <w:t>BioBank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Japan</w:t>
            </w:r>
          </w:p>
        </w:tc>
        <w:tc>
          <w:tcPr>
            <w:tcW w:w="0" w:type="auto"/>
            <w:shd w:val="clear" w:color="auto" w:fill="auto"/>
          </w:tcPr>
          <w:p w14:paraId="76D203B8" w14:textId="1B2F8CE5" w:rsidR="00DF52D4" w:rsidRPr="005E35E3" w:rsidRDefault="00DF52D4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 Direct</w:t>
            </w:r>
          </w:p>
        </w:tc>
      </w:tr>
      <w:tr w:rsidR="00DF52D4" w:rsidRPr="005E35E3" w14:paraId="7F7C8AAA" w14:textId="77777777" w:rsidTr="007112DE">
        <w:tc>
          <w:tcPr>
            <w:tcW w:w="0" w:type="auto"/>
            <w:vMerge/>
            <w:shd w:val="clear" w:color="auto" w:fill="auto"/>
          </w:tcPr>
          <w:p w14:paraId="13AAD53F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BC38B0F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37BA88A1" w14:textId="38BDF64E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Ma et al., 2017</w:t>
            </w:r>
          </w:p>
        </w:tc>
        <w:tc>
          <w:tcPr>
            <w:tcW w:w="0" w:type="auto"/>
            <w:shd w:val="clear" w:color="auto" w:fill="auto"/>
          </w:tcPr>
          <w:p w14:paraId="0A185B96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prevalence and risk factor control associated with noncommunicable diseases in China, Japan, and Korea</w:t>
            </w:r>
          </w:p>
        </w:tc>
        <w:tc>
          <w:tcPr>
            <w:tcW w:w="0" w:type="auto"/>
            <w:shd w:val="clear" w:color="auto" w:fill="auto"/>
          </w:tcPr>
          <w:p w14:paraId="637E4DD3" w14:textId="77777777" w:rsidR="00DF52D4" w:rsidRPr="005E35E3" w:rsidRDefault="00DF52D4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F52D4" w:rsidRPr="005E35E3" w14:paraId="3BD9FD79" w14:textId="77777777" w:rsidTr="007112DE">
        <w:tc>
          <w:tcPr>
            <w:tcW w:w="0" w:type="auto"/>
            <w:vMerge/>
            <w:shd w:val="clear" w:color="auto" w:fill="auto"/>
          </w:tcPr>
          <w:p w14:paraId="228C77E7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1E0A38D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21EF0867" w14:textId="7965959B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Ohmura et al., 2017</w:t>
            </w:r>
          </w:p>
        </w:tc>
        <w:tc>
          <w:tcPr>
            <w:tcW w:w="0" w:type="auto"/>
            <w:shd w:val="clear" w:color="auto" w:fill="auto"/>
          </w:tcPr>
          <w:p w14:paraId="6A222964" w14:textId="0D28A022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Estimated Prevalence of Heterozygous Familial Hypercholesterolemia in Patients </w:t>
            </w:r>
            <w:proofErr w:type="gramStart"/>
            <w:r w:rsidRPr="005E35E3">
              <w:rPr>
                <w:rFonts w:ascii="Times New Roman" w:hAnsi="Times New Roman" w:cs="Times New Roman"/>
              </w:rPr>
              <w:t>With</w:t>
            </w:r>
            <w:proofErr w:type="gramEnd"/>
            <w:r w:rsidRPr="005E35E3">
              <w:rPr>
                <w:rFonts w:ascii="Times New Roman" w:hAnsi="Times New Roman" w:cs="Times New Roman"/>
              </w:rPr>
              <w:t xml:space="preserve"> Acute Coronary Syndrome.</w:t>
            </w:r>
          </w:p>
        </w:tc>
        <w:tc>
          <w:tcPr>
            <w:tcW w:w="0" w:type="auto"/>
            <w:shd w:val="clear" w:color="auto" w:fill="auto"/>
          </w:tcPr>
          <w:p w14:paraId="3B9AC73B" w14:textId="788E1D6D" w:rsidR="00DF52D4" w:rsidRPr="005E35E3" w:rsidRDefault="00DF52D4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F52D4" w:rsidRPr="005E35E3" w14:paraId="7D3049CD" w14:textId="77777777" w:rsidTr="007112DE">
        <w:tc>
          <w:tcPr>
            <w:tcW w:w="0" w:type="auto"/>
            <w:vMerge/>
            <w:shd w:val="clear" w:color="auto" w:fill="auto"/>
          </w:tcPr>
          <w:p w14:paraId="4AE0F807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397F6E4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67E75434" w14:textId="150C52C2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Kuwahara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2016</w:t>
            </w:r>
          </w:p>
        </w:tc>
        <w:tc>
          <w:tcPr>
            <w:tcW w:w="0" w:type="auto"/>
            <w:shd w:val="clear" w:color="auto" w:fill="auto"/>
          </w:tcPr>
          <w:p w14:paraId="309644C1" w14:textId="3A7DC552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Current status of health among workers in Japan: Results from the Japan Epidemiology Collaboration on Occupational Health Study</w:t>
            </w:r>
          </w:p>
        </w:tc>
        <w:tc>
          <w:tcPr>
            <w:tcW w:w="0" w:type="auto"/>
            <w:shd w:val="clear" w:color="auto" w:fill="auto"/>
          </w:tcPr>
          <w:p w14:paraId="0FD86F3E" w14:textId="212C10CE" w:rsidR="00DF52D4" w:rsidRPr="005E35E3" w:rsidRDefault="00DF52D4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F52D4" w:rsidRPr="005E35E3" w14:paraId="5D510CBC" w14:textId="77777777" w:rsidTr="007112DE">
        <w:tc>
          <w:tcPr>
            <w:tcW w:w="0" w:type="auto"/>
            <w:vMerge/>
            <w:shd w:val="clear" w:color="auto" w:fill="auto"/>
          </w:tcPr>
          <w:p w14:paraId="21D49128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2D17F99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6A190924" w14:textId="1F7A3904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Ohira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2017</w:t>
            </w:r>
          </w:p>
        </w:tc>
        <w:tc>
          <w:tcPr>
            <w:tcW w:w="0" w:type="auto"/>
            <w:shd w:val="clear" w:color="auto" w:fill="auto"/>
          </w:tcPr>
          <w:p w14:paraId="5D808DF5" w14:textId="513C0FE6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Changes in Cardiovascular Risk Factors After the Great East Japan Earthquake: A Review of the Comprehensive Health Check in the Fukushima Health Management Survey</w:t>
            </w:r>
          </w:p>
        </w:tc>
        <w:tc>
          <w:tcPr>
            <w:tcW w:w="0" w:type="auto"/>
            <w:shd w:val="clear" w:color="auto" w:fill="auto"/>
          </w:tcPr>
          <w:p w14:paraId="27D2CEB7" w14:textId="68E1213E" w:rsidR="00DF52D4" w:rsidRPr="005E35E3" w:rsidRDefault="00DF52D4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F52D4" w:rsidRPr="005E35E3" w14:paraId="69535506" w14:textId="77777777" w:rsidTr="007112DE">
        <w:tc>
          <w:tcPr>
            <w:tcW w:w="0" w:type="auto"/>
            <w:vMerge/>
            <w:shd w:val="clear" w:color="auto" w:fill="auto"/>
          </w:tcPr>
          <w:p w14:paraId="3D7F4C47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79E0DDE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6586E1D3" w14:textId="72F61F2C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Nakamura et al., 2017</w:t>
            </w:r>
          </w:p>
        </w:tc>
        <w:tc>
          <w:tcPr>
            <w:tcW w:w="0" w:type="auto"/>
            <w:shd w:val="clear" w:color="auto" w:fill="auto"/>
          </w:tcPr>
          <w:p w14:paraId="0292563D" w14:textId="79F7EAB1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Exploration into lipid management and persistent risk in patients </w:t>
            </w:r>
            <w:proofErr w:type="spellStart"/>
            <w:r w:rsidRPr="005E35E3">
              <w:rPr>
                <w:rFonts w:ascii="Times New Roman" w:hAnsi="Times New Roman" w:cs="Times New Roman"/>
              </w:rPr>
              <w:t>hospitalised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for acute coronary syndrome in Japan (EXPLORE-J): protocol for a prospective observational study.</w:t>
            </w:r>
          </w:p>
        </w:tc>
        <w:tc>
          <w:tcPr>
            <w:tcW w:w="0" w:type="auto"/>
            <w:shd w:val="clear" w:color="auto" w:fill="auto"/>
          </w:tcPr>
          <w:p w14:paraId="43031BEE" w14:textId="189FAC99" w:rsidR="00DF52D4" w:rsidRPr="005E35E3" w:rsidRDefault="00DF52D4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F52D4" w:rsidRPr="005E35E3" w14:paraId="26858FAA" w14:textId="77777777" w:rsidTr="007112DE">
        <w:tc>
          <w:tcPr>
            <w:tcW w:w="0" w:type="auto"/>
            <w:vMerge/>
            <w:shd w:val="clear" w:color="auto" w:fill="auto"/>
          </w:tcPr>
          <w:p w14:paraId="2D253A99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845BE60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76A52497" w14:textId="64C574F6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Sugai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2016</w:t>
            </w:r>
          </w:p>
        </w:tc>
        <w:tc>
          <w:tcPr>
            <w:tcW w:w="0" w:type="auto"/>
            <w:shd w:val="clear" w:color="auto" w:fill="auto"/>
          </w:tcPr>
          <w:p w14:paraId="3879AC24" w14:textId="265123B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High Prevalence of Obesity, Hypertension, Hyperlipidemia, and Diabetes Mellitus in Japanese Outpatients with Schizophrenia: A Nationwide Survey.</w:t>
            </w:r>
          </w:p>
        </w:tc>
        <w:tc>
          <w:tcPr>
            <w:tcW w:w="0" w:type="auto"/>
            <w:shd w:val="clear" w:color="auto" w:fill="auto"/>
          </w:tcPr>
          <w:p w14:paraId="2ECDC183" w14:textId="1F0B2E55" w:rsidR="00DF52D4" w:rsidRPr="005E35E3" w:rsidRDefault="00DF52D4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DF52D4" w:rsidRPr="005E35E3" w14:paraId="00CBBB22" w14:textId="77777777" w:rsidTr="007112DE">
        <w:tc>
          <w:tcPr>
            <w:tcW w:w="0" w:type="auto"/>
            <w:vMerge/>
            <w:shd w:val="clear" w:color="auto" w:fill="auto"/>
          </w:tcPr>
          <w:p w14:paraId="136278EB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3C5986D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0E756B43" w14:textId="45A1EFE8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Lin et al., 2018</w:t>
            </w:r>
          </w:p>
        </w:tc>
        <w:tc>
          <w:tcPr>
            <w:tcW w:w="0" w:type="auto"/>
            <w:shd w:val="clear" w:color="auto" w:fill="auto"/>
          </w:tcPr>
          <w:p w14:paraId="49A09EC3" w14:textId="66DB7EC2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Epidemiology of Dyslipidemia in the Asia Pacific Region</w:t>
            </w:r>
          </w:p>
        </w:tc>
        <w:tc>
          <w:tcPr>
            <w:tcW w:w="0" w:type="auto"/>
            <w:shd w:val="clear" w:color="auto" w:fill="auto"/>
          </w:tcPr>
          <w:p w14:paraId="31F78C3D" w14:textId="61EDFA5B" w:rsidR="00DF52D4" w:rsidRPr="005E35E3" w:rsidRDefault="00DF52D4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 Direct</w:t>
            </w:r>
          </w:p>
        </w:tc>
      </w:tr>
      <w:tr w:rsidR="00DF52D4" w:rsidRPr="005E35E3" w14:paraId="743C60D5" w14:textId="77777777" w:rsidTr="007112DE">
        <w:tc>
          <w:tcPr>
            <w:tcW w:w="0" w:type="auto"/>
            <w:vMerge/>
            <w:shd w:val="clear" w:color="auto" w:fill="auto"/>
          </w:tcPr>
          <w:p w14:paraId="47BC798A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248F8511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30F0A02A" w14:textId="2B533966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Ministry of Health, </w:t>
            </w:r>
            <w:proofErr w:type="spellStart"/>
            <w:r w:rsidRPr="005E35E3">
              <w:rPr>
                <w:rFonts w:ascii="Times New Roman" w:hAnsi="Times New Roman" w:cs="Times New Roman"/>
              </w:rPr>
              <w:t>Labour</w:t>
            </w:r>
            <w:proofErr w:type="spellEnd"/>
            <w:r w:rsidRPr="005E35E3">
              <w:rPr>
                <w:rFonts w:ascii="Times New Roman" w:hAnsi="Times New Roman" w:cs="Times New Roman"/>
              </w:rPr>
              <w:t>, and Welfare</w:t>
            </w:r>
          </w:p>
        </w:tc>
        <w:tc>
          <w:tcPr>
            <w:tcW w:w="0" w:type="auto"/>
            <w:shd w:val="clear" w:color="auto" w:fill="auto"/>
          </w:tcPr>
          <w:p w14:paraId="1A3D2D92" w14:textId="7004274D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report of 2015 National Health and Nutrition Survey in Japan</w:t>
            </w:r>
          </w:p>
        </w:tc>
        <w:tc>
          <w:tcPr>
            <w:tcW w:w="0" w:type="auto"/>
            <w:shd w:val="clear" w:color="auto" w:fill="auto"/>
          </w:tcPr>
          <w:p w14:paraId="380A0A5D" w14:textId="4F830DA6" w:rsidR="00DF52D4" w:rsidRPr="005E35E3" w:rsidRDefault="00DF52D4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This report was identified in references list of “Epidemiology of Dyslipidemia in the Asia Pacific Region” (Lin et al., 2018)</w:t>
            </w:r>
          </w:p>
        </w:tc>
      </w:tr>
      <w:tr w:rsidR="00DF52D4" w:rsidRPr="005E35E3" w14:paraId="4801E4BB" w14:textId="77777777" w:rsidTr="007112DE">
        <w:tc>
          <w:tcPr>
            <w:tcW w:w="0" w:type="auto"/>
            <w:vMerge/>
            <w:shd w:val="clear" w:color="auto" w:fill="auto"/>
          </w:tcPr>
          <w:p w14:paraId="05A998F7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65E0037" w14:textId="777777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6F3B1891" w14:textId="4B6F12D0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Akiyama et al., 2015</w:t>
            </w:r>
          </w:p>
        </w:tc>
        <w:tc>
          <w:tcPr>
            <w:tcW w:w="0" w:type="auto"/>
            <w:shd w:val="clear" w:color="auto" w:fill="auto"/>
          </w:tcPr>
          <w:p w14:paraId="492A63AB" w14:textId="371D8177" w:rsidR="00DF52D4" w:rsidRPr="005E35E3" w:rsidRDefault="00DF52D4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dyslipidemia in Japanese patients with rheumatoid arthritis and effects of atorvastatin treatment</w:t>
            </w:r>
          </w:p>
        </w:tc>
        <w:tc>
          <w:tcPr>
            <w:tcW w:w="0" w:type="auto"/>
            <w:shd w:val="clear" w:color="auto" w:fill="auto"/>
          </w:tcPr>
          <w:p w14:paraId="7A3E6DA9" w14:textId="568B7585" w:rsidR="00DF52D4" w:rsidRPr="005E35E3" w:rsidRDefault="00DF52D4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</w:tbl>
    <w:p w14:paraId="45FB39BF" w14:textId="66BCB0ED" w:rsidR="00FE19E8" w:rsidRPr="005E35E3" w:rsidRDefault="00622196" w:rsidP="007112DE">
      <w:pPr>
        <w:rPr>
          <w:rFonts w:ascii="Times New Roman" w:hAnsi="Times New Roman" w:cs="Times New Roman"/>
        </w:rPr>
      </w:pPr>
      <w:r w:rsidRPr="005E35E3">
        <w:rPr>
          <w:rFonts w:ascii="Times New Roman" w:hAnsi="Times New Roman" w:cs="Times New Roman"/>
        </w:rPr>
        <w:t xml:space="preserve">HDI: Human Development Index </w:t>
      </w:r>
      <w:r w:rsidR="00FE19E8" w:rsidRPr="005E35E3">
        <w:rPr>
          <w:rFonts w:ascii="Times New Roman" w:hAnsi="Times New Roman" w:cs="Times New Roman"/>
        </w:rPr>
        <w:br w:type="page"/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5"/>
        <w:gridCol w:w="1411"/>
        <w:gridCol w:w="2367"/>
        <w:gridCol w:w="4974"/>
        <w:gridCol w:w="4703"/>
      </w:tblGrid>
      <w:tr w:rsidR="00FE19E8" w:rsidRPr="005E35E3" w14:paraId="15E3DC8D" w14:textId="77777777" w:rsidTr="007112DE">
        <w:tc>
          <w:tcPr>
            <w:tcW w:w="5000" w:type="pct"/>
            <w:gridSpan w:val="5"/>
            <w:shd w:val="clear" w:color="auto" w:fill="auto"/>
          </w:tcPr>
          <w:p w14:paraId="51E33E8F" w14:textId="761CF15E" w:rsidR="00FE19E8" w:rsidRPr="005E35E3" w:rsidRDefault="00FE19E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Supplementary table </w:t>
            </w:r>
            <w:r w:rsidR="00C33A10">
              <w:rPr>
                <w:rFonts w:ascii="Times New Roman" w:hAnsi="Times New Roman" w:cs="Times New Roman"/>
                <w:b/>
                <w:bCs/>
              </w:rPr>
              <w:t>3</w:t>
            </w:r>
            <w:r w:rsidRPr="005E35E3">
              <w:rPr>
                <w:rFonts w:ascii="Times New Roman" w:hAnsi="Times New Roman" w:cs="Times New Roman"/>
                <w:b/>
                <w:bCs/>
              </w:rPr>
              <w:t>.</w:t>
            </w:r>
            <w:r w:rsidR="00F53B60" w:rsidRPr="005E35E3">
              <w:rPr>
                <w:rFonts w:ascii="Times New Roman" w:hAnsi="Times New Roman" w:cs="Times New Roman"/>
                <w:b/>
                <w:bCs/>
              </w:rPr>
              <w:t xml:space="preserve"> Potentially identified studies with available abstract to be</w:t>
            </w:r>
            <w:r w:rsidR="00414D69">
              <w:rPr>
                <w:rFonts w:ascii="Times New Roman" w:hAnsi="Times New Roman" w:cs="Times New Roman"/>
                <w:b/>
                <w:bCs/>
              </w:rPr>
              <w:t xml:space="preserve"> fully</w:t>
            </w:r>
            <w:r w:rsidR="00F53B60" w:rsidRPr="005E35E3">
              <w:rPr>
                <w:rFonts w:ascii="Times New Roman" w:hAnsi="Times New Roman" w:cs="Times New Roman"/>
                <w:b/>
                <w:bCs/>
              </w:rPr>
              <w:t xml:space="preserve"> analyzed for eligibility</w:t>
            </w:r>
            <w:r w:rsidR="00342613" w:rsidRPr="005E35E3"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r w:rsidR="005E35E3" w:rsidRPr="005E35E3">
              <w:rPr>
                <w:rFonts w:ascii="Times New Roman" w:hAnsi="Times New Roman" w:cs="Times New Roman"/>
                <w:b/>
                <w:bCs/>
              </w:rPr>
              <w:t>c</w:t>
            </w:r>
            <w:r w:rsidR="00342613" w:rsidRPr="005E35E3">
              <w:rPr>
                <w:rFonts w:ascii="Times New Roman" w:hAnsi="Times New Roman" w:cs="Times New Roman"/>
                <w:b/>
                <w:bCs/>
              </w:rPr>
              <w:t>ardiovascular disease economic burden)</w:t>
            </w:r>
          </w:p>
        </w:tc>
      </w:tr>
      <w:tr w:rsidR="00734CDA" w:rsidRPr="005E35E3" w14:paraId="7F301F66" w14:textId="77777777" w:rsidTr="007112DE">
        <w:tc>
          <w:tcPr>
            <w:tcW w:w="328" w:type="pct"/>
            <w:shd w:val="clear" w:color="auto" w:fill="auto"/>
          </w:tcPr>
          <w:p w14:paraId="6190D693" w14:textId="77777777" w:rsidR="00FE19E8" w:rsidRPr="005E35E3" w:rsidRDefault="00FE19E8" w:rsidP="007112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E35E3">
              <w:rPr>
                <w:rFonts w:ascii="Times New Roman" w:hAnsi="Times New Roman" w:cs="Times New Roman"/>
                <w:b/>
                <w:bCs/>
              </w:rPr>
              <w:t>HDI</w:t>
            </w:r>
          </w:p>
        </w:tc>
        <w:tc>
          <w:tcPr>
            <w:tcW w:w="490" w:type="pct"/>
            <w:shd w:val="clear" w:color="auto" w:fill="auto"/>
          </w:tcPr>
          <w:p w14:paraId="0C84BEF1" w14:textId="25888BB1" w:rsidR="00FE19E8" w:rsidRPr="005E35E3" w:rsidRDefault="00FE19E8" w:rsidP="007112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E35E3">
              <w:rPr>
                <w:rFonts w:ascii="Times New Roman" w:hAnsi="Times New Roman" w:cs="Times New Roman"/>
                <w:b/>
                <w:bCs/>
              </w:rPr>
              <w:t>Country (</w:t>
            </w:r>
            <w:r w:rsidR="00E36072">
              <w:rPr>
                <w:rFonts w:ascii="Times New Roman" w:hAnsi="Times New Roman" w:cs="Times New Roman"/>
                <w:b/>
                <w:bCs/>
              </w:rPr>
              <w:t>n</w:t>
            </w:r>
            <w:r w:rsidRPr="005E35E3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822" w:type="pct"/>
            <w:shd w:val="clear" w:color="auto" w:fill="auto"/>
          </w:tcPr>
          <w:p w14:paraId="5B9DC87D" w14:textId="77777777" w:rsidR="00FE19E8" w:rsidRPr="005E35E3" w:rsidRDefault="00FE19E8" w:rsidP="007112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E35E3">
              <w:rPr>
                <w:rFonts w:ascii="Times New Roman" w:hAnsi="Times New Roman" w:cs="Times New Roman"/>
                <w:b/>
                <w:bCs/>
              </w:rPr>
              <w:t>Author</w:t>
            </w:r>
          </w:p>
        </w:tc>
        <w:tc>
          <w:tcPr>
            <w:tcW w:w="1727" w:type="pct"/>
            <w:shd w:val="clear" w:color="auto" w:fill="auto"/>
          </w:tcPr>
          <w:p w14:paraId="4F21524E" w14:textId="77777777" w:rsidR="00FE19E8" w:rsidRPr="005E35E3" w:rsidRDefault="00FE19E8" w:rsidP="007112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E35E3">
              <w:rPr>
                <w:rFonts w:ascii="Times New Roman" w:hAnsi="Times New Roman" w:cs="Times New Roman"/>
                <w:b/>
                <w:bCs/>
              </w:rPr>
              <w:t>Article</w:t>
            </w:r>
          </w:p>
        </w:tc>
        <w:tc>
          <w:tcPr>
            <w:tcW w:w="1633" w:type="pct"/>
            <w:shd w:val="clear" w:color="auto" w:fill="auto"/>
          </w:tcPr>
          <w:p w14:paraId="4C5F4D95" w14:textId="77777777" w:rsidR="00FE19E8" w:rsidRPr="005E35E3" w:rsidRDefault="00FE19E8" w:rsidP="007112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E35E3">
              <w:rPr>
                <w:rFonts w:ascii="Times New Roman" w:hAnsi="Times New Roman" w:cs="Times New Roman"/>
                <w:b/>
                <w:bCs/>
              </w:rPr>
              <w:t>Database</w:t>
            </w:r>
          </w:p>
        </w:tc>
      </w:tr>
      <w:tr w:rsidR="00622196" w:rsidRPr="005E35E3" w14:paraId="10C5AE70" w14:textId="77777777" w:rsidTr="007112DE">
        <w:tc>
          <w:tcPr>
            <w:tcW w:w="328" w:type="pct"/>
            <w:vMerge w:val="restart"/>
            <w:shd w:val="clear" w:color="auto" w:fill="auto"/>
          </w:tcPr>
          <w:p w14:paraId="743176D3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490" w:type="pct"/>
            <w:vMerge w:val="restart"/>
            <w:shd w:val="clear" w:color="auto" w:fill="auto"/>
          </w:tcPr>
          <w:p w14:paraId="28A876B6" w14:textId="7E5B0C2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Nigeria (14)</w:t>
            </w:r>
          </w:p>
        </w:tc>
        <w:tc>
          <w:tcPr>
            <w:tcW w:w="822" w:type="pct"/>
            <w:shd w:val="clear" w:color="auto" w:fill="auto"/>
          </w:tcPr>
          <w:p w14:paraId="61DEF9E9" w14:textId="0BB795BD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Ogah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2014</w:t>
            </w:r>
          </w:p>
        </w:tc>
        <w:tc>
          <w:tcPr>
            <w:tcW w:w="1727" w:type="pct"/>
            <w:shd w:val="clear" w:color="auto" w:fill="auto"/>
          </w:tcPr>
          <w:p w14:paraId="422638A9" w14:textId="76808453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Economic burden of heart failure: investigating outpatient and inpatient costs in Abeokuta, Southwest Nigeria.</w:t>
            </w:r>
          </w:p>
        </w:tc>
        <w:tc>
          <w:tcPr>
            <w:tcW w:w="1633" w:type="pct"/>
            <w:shd w:val="clear" w:color="auto" w:fill="auto"/>
          </w:tcPr>
          <w:p w14:paraId="4F587D24" w14:textId="25CB6BCA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3CB3ABA2" w14:textId="77777777" w:rsidTr="007112DE">
        <w:tc>
          <w:tcPr>
            <w:tcW w:w="328" w:type="pct"/>
            <w:vMerge/>
            <w:shd w:val="clear" w:color="auto" w:fill="auto"/>
          </w:tcPr>
          <w:p w14:paraId="0AC1C8CC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740DFE0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ED95CD5" w14:textId="70EDF96E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Birabi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2012</w:t>
            </w:r>
          </w:p>
        </w:tc>
        <w:tc>
          <w:tcPr>
            <w:tcW w:w="1727" w:type="pct"/>
            <w:shd w:val="clear" w:color="auto" w:fill="auto"/>
          </w:tcPr>
          <w:p w14:paraId="13CB23A9" w14:textId="2A68FB9C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Cost burden of post stroke condition in Nigeria: a pilot study.</w:t>
            </w:r>
          </w:p>
        </w:tc>
        <w:tc>
          <w:tcPr>
            <w:tcW w:w="1633" w:type="pct"/>
            <w:shd w:val="clear" w:color="auto" w:fill="auto"/>
          </w:tcPr>
          <w:p w14:paraId="7323BA6C" w14:textId="14558C09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7D257F3C" w14:textId="77777777" w:rsidTr="007112DE">
        <w:tc>
          <w:tcPr>
            <w:tcW w:w="328" w:type="pct"/>
            <w:vMerge/>
            <w:shd w:val="clear" w:color="auto" w:fill="auto"/>
          </w:tcPr>
          <w:p w14:paraId="53CC3CFE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5D4CBFA0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646057C8" w14:textId="71F38412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Falase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2013</w:t>
            </w:r>
          </w:p>
        </w:tc>
        <w:tc>
          <w:tcPr>
            <w:tcW w:w="1727" w:type="pct"/>
            <w:shd w:val="clear" w:color="auto" w:fill="auto"/>
          </w:tcPr>
          <w:p w14:paraId="5F147AC2" w14:textId="1A45FFBA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The cost of </w:t>
            </w:r>
            <w:proofErr w:type="gramStart"/>
            <w:r w:rsidRPr="005E35E3">
              <w:rPr>
                <w:rFonts w:ascii="Times New Roman" w:hAnsi="Times New Roman" w:cs="Times New Roman"/>
              </w:rPr>
              <w:t>open heart</w:t>
            </w:r>
            <w:proofErr w:type="gramEnd"/>
            <w:r w:rsidRPr="005E35E3">
              <w:rPr>
                <w:rFonts w:ascii="Times New Roman" w:hAnsi="Times New Roman" w:cs="Times New Roman"/>
              </w:rPr>
              <w:t xml:space="preserve"> surgery in Nigeria.</w:t>
            </w:r>
          </w:p>
        </w:tc>
        <w:tc>
          <w:tcPr>
            <w:tcW w:w="1633" w:type="pct"/>
            <w:shd w:val="clear" w:color="auto" w:fill="auto"/>
          </w:tcPr>
          <w:p w14:paraId="2FB63BEB" w14:textId="27FA4347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474982E1" w14:textId="77777777" w:rsidTr="007112DE">
        <w:tc>
          <w:tcPr>
            <w:tcW w:w="328" w:type="pct"/>
            <w:vMerge/>
            <w:shd w:val="clear" w:color="auto" w:fill="auto"/>
          </w:tcPr>
          <w:p w14:paraId="228F0AF9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4A4B4C4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DB7B9E4" w14:textId="2BFCAD51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Hendriks et al., 2015</w:t>
            </w:r>
          </w:p>
        </w:tc>
        <w:tc>
          <w:tcPr>
            <w:tcW w:w="1727" w:type="pct"/>
            <w:shd w:val="clear" w:color="auto" w:fill="auto"/>
          </w:tcPr>
          <w:p w14:paraId="2C632EE1" w14:textId="62E1DA54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Costs of cardiovascular disease prevention care and scenarios for cost saving: a micro-costing study from rural Nigeria.</w:t>
            </w:r>
          </w:p>
        </w:tc>
        <w:tc>
          <w:tcPr>
            <w:tcW w:w="1633" w:type="pct"/>
            <w:shd w:val="clear" w:color="auto" w:fill="auto"/>
          </w:tcPr>
          <w:p w14:paraId="740A396A" w14:textId="53AF540D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66B250FC" w14:textId="77777777" w:rsidTr="007112DE">
        <w:tc>
          <w:tcPr>
            <w:tcW w:w="328" w:type="pct"/>
            <w:vMerge/>
            <w:shd w:val="clear" w:color="auto" w:fill="auto"/>
          </w:tcPr>
          <w:p w14:paraId="6A2ED6D0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1F3EB0A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258CB3AE" w14:textId="2923B01B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Rosendaal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2016</w:t>
            </w:r>
          </w:p>
        </w:tc>
        <w:tc>
          <w:tcPr>
            <w:tcW w:w="1727" w:type="pct"/>
            <w:shd w:val="clear" w:color="auto" w:fill="auto"/>
          </w:tcPr>
          <w:p w14:paraId="21D5D3E8" w14:textId="7E6C70BD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Costs and Cost-Effectiveness of Hypertension Screening and Treatment in Adults with Hypertension in Rural Nigeria in the Context of a Health Insurance Program.</w:t>
            </w:r>
          </w:p>
        </w:tc>
        <w:tc>
          <w:tcPr>
            <w:tcW w:w="1633" w:type="pct"/>
            <w:shd w:val="clear" w:color="auto" w:fill="auto"/>
          </w:tcPr>
          <w:p w14:paraId="232F3FE1" w14:textId="317DAA3D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41A28B39" w14:textId="77777777" w:rsidTr="007112DE">
        <w:tc>
          <w:tcPr>
            <w:tcW w:w="328" w:type="pct"/>
            <w:vMerge/>
            <w:shd w:val="clear" w:color="auto" w:fill="auto"/>
          </w:tcPr>
          <w:p w14:paraId="61D9C0DE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9C8DF02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2A20522E" w14:textId="0427FA8E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Akunne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2016</w:t>
            </w:r>
          </w:p>
        </w:tc>
        <w:tc>
          <w:tcPr>
            <w:tcW w:w="1727" w:type="pct"/>
            <w:shd w:val="clear" w:color="auto" w:fill="auto"/>
          </w:tcPr>
          <w:p w14:paraId="34FD6B54" w14:textId="60F6244C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Statin prescribing among hypertensive patients in southwest Nigeria: findings and implications for the future.</w:t>
            </w:r>
          </w:p>
        </w:tc>
        <w:tc>
          <w:tcPr>
            <w:tcW w:w="1633" w:type="pct"/>
            <w:shd w:val="clear" w:color="auto" w:fill="auto"/>
          </w:tcPr>
          <w:p w14:paraId="790B4D54" w14:textId="71BCDAED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6399CADA" w14:textId="77777777" w:rsidTr="007112DE">
        <w:tc>
          <w:tcPr>
            <w:tcW w:w="328" w:type="pct"/>
            <w:vMerge/>
            <w:shd w:val="clear" w:color="auto" w:fill="auto"/>
          </w:tcPr>
          <w:p w14:paraId="13C3DF5A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5C5C4AC6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BAD67EB" w14:textId="072A6C8F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Owolabi et al., 2015</w:t>
            </w:r>
          </w:p>
        </w:tc>
        <w:tc>
          <w:tcPr>
            <w:tcW w:w="1727" w:type="pct"/>
            <w:shd w:val="clear" w:color="auto" w:fill="auto"/>
          </w:tcPr>
          <w:p w14:paraId="267881FB" w14:textId="4F29A64A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burden of stroke in Africa: a glance at the present and a glimpse into the future.</w:t>
            </w:r>
          </w:p>
        </w:tc>
        <w:tc>
          <w:tcPr>
            <w:tcW w:w="1633" w:type="pct"/>
            <w:shd w:val="clear" w:color="auto" w:fill="auto"/>
          </w:tcPr>
          <w:p w14:paraId="781F4B54" w14:textId="08BD9F23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662216B4" w14:textId="77777777" w:rsidTr="007112DE">
        <w:tc>
          <w:tcPr>
            <w:tcW w:w="328" w:type="pct"/>
            <w:vMerge/>
            <w:shd w:val="clear" w:color="auto" w:fill="auto"/>
          </w:tcPr>
          <w:p w14:paraId="1E07F86C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32D1F7F0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C218E93" w14:textId="57B15DCA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Kaur et al., 2014</w:t>
            </w:r>
          </w:p>
        </w:tc>
        <w:tc>
          <w:tcPr>
            <w:tcW w:w="1727" w:type="pct"/>
            <w:shd w:val="clear" w:color="auto" w:fill="auto"/>
          </w:tcPr>
          <w:p w14:paraId="6E6775D1" w14:textId="310CCB15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Cost of stroke in </w:t>
            </w:r>
            <w:proofErr w:type="gramStart"/>
            <w:r w:rsidRPr="005E35E3">
              <w:rPr>
                <w:rFonts w:ascii="Times New Roman" w:hAnsi="Times New Roman" w:cs="Times New Roman"/>
              </w:rPr>
              <w:t>low and middle income</w:t>
            </w:r>
            <w:proofErr w:type="gramEnd"/>
            <w:r w:rsidRPr="005E35E3">
              <w:rPr>
                <w:rFonts w:ascii="Times New Roman" w:hAnsi="Times New Roman" w:cs="Times New Roman"/>
              </w:rPr>
              <w:t xml:space="preserve"> countries: a systematic review.</w:t>
            </w:r>
          </w:p>
        </w:tc>
        <w:tc>
          <w:tcPr>
            <w:tcW w:w="1633" w:type="pct"/>
            <w:shd w:val="clear" w:color="auto" w:fill="auto"/>
          </w:tcPr>
          <w:p w14:paraId="121FB9A8" w14:textId="12249E89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4C79A448" w14:textId="77777777" w:rsidTr="007112DE">
        <w:tc>
          <w:tcPr>
            <w:tcW w:w="328" w:type="pct"/>
            <w:vMerge/>
            <w:shd w:val="clear" w:color="auto" w:fill="auto"/>
          </w:tcPr>
          <w:p w14:paraId="44CDEBD4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ADD0832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7C903A61" w14:textId="61DFE162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Bakare et al., 2016</w:t>
            </w:r>
          </w:p>
        </w:tc>
        <w:tc>
          <w:tcPr>
            <w:tcW w:w="1727" w:type="pct"/>
            <w:shd w:val="clear" w:color="auto" w:fill="auto"/>
          </w:tcPr>
          <w:p w14:paraId="441CA1BC" w14:textId="233E6AB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Antihypertensive use, prescription patterns, and cost of medications in a Teaching Hospital in Lagos, Nigeria</w:t>
            </w:r>
          </w:p>
        </w:tc>
        <w:tc>
          <w:tcPr>
            <w:tcW w:w="1633" w:type="pct"/>
            <w:shd w:val="clear" w:color="auto" w:fill="auto"/>
          </w:tcPr>
          <w:p w14:paraId="197584F0" w14:textId="3DDC384A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6A03F26E" w14:textId="77777777" w:rsidTr="007112DE">
        <w:tc>
          <w:tcPr>
            <w:tcW w:w="328" w:type="pct"/>
            <w:vMerge/>
            <w:shd w:val="clear" w:color="auto" w:fill="auto"/>
          </w:tcPr>
          <w:p w14:paraId="71A047BA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CECA827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0DFBA422" w14:textId="2AB1723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Hendriks et al., 2011</w:t>
            </w:r>
          </w:p>
        </w:tc>
        <w:tc>
          <w:tcPr>
            <w:tcW w:w="1727" w:type="pct"/>
            <w:shd w:val="clear" w:color="auto" w:fill="auto"/>
          </w:tcPr>
          <w:p w14:paraId="09D4562A" w14:textId="43FFC4F9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Cardiovascular disease prevention in rural Nigeria in the context of a </w:t>
            </w:r>
            <w:proofErr w:type="gramStart"/>
            <w:r w:rsidRPr="005E35E3">
              <w:rPr>
                <w:rFonts w:ascii="Times New Roman" w:hAnsi="Times New Roman" w:cs="Times New Roman"/>
              </w:rPr>
              <w:t>community based</w:t>
            </w:r>
            <w:proofErr w:type="gramEnd"/>
            <w:r w:rsidRPr="005E35E3">
              <w:rPr>
                <w:rFonts w:ascii="Times New Roman" w:hAnsi="Times New Roman" w:cs="Times New Roman"/>
              </w:rPr>
              <w:t xml:space="preserve"> health insurance scheme: </w:t>
            </w:r>
            <w:proofErr w:type="spellStart"/>
            <w:r w:rsidRPr="005E35E3">
              <w:rPr>
                <w:rFonts w:ascii="Times New Roman" w:hAnsi="Times New Roman" w:cs="Times New Roman"/>
              </w:rPr>
              <w:t>QUality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Improvement Cardiovascular care </w:t>
            </w:r>
            <w:proofErr w:type="spellStart"/>
            <w:r w:rsidRPr="005E35E3">
              <w:rPr>
                <w:rFonts w:ascii="Times New Roman" w:hAnsi="Times New Roman" w:cs="Times New Roman"/>
              </w:rPr>
              <w:t>Kwara</w:t>
            </w:r>
            <w:proofErr w:type="spellEnd"/>
            <w:r w:rsidRPr="005E35E3">
              <w:rPr>
                <w:rFonts w:ascii="Times New Roman" w:hAnsi="Times New Roman" w:cs="Times New Roman"/>
              </w:rPr>
              <w:t>-I (QUICK-I)</w:t>
            </w:r>
          </w:p>
        </w:tc>
        <w:tc>
          <w:tcPr>
            <w:tcW w:w="1633" w:type="pct"/>
            <w:shd w:val="clear" w:color="auto" w:fill="auto"/>
          </w:tcPr>
          <w:p w14:paraId="31FA4A5F" w14:textId="24DACC14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035A1CD6" w14:textId="77777777" w:rsidTr="007112DE">
        <w:tc>
          <w:tcPr>
            <w:tcW w:w="328" w:type="pct"/>
            <w:vMerge/>
            <w:shd w:val="clear" w:color="auto" w:fill="auto"/>
          </w:tcPr>
          <w:p w14:paraId="34785096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06B8502E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67E8A556" w14:textId="2A00CDD5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Ilesanmi et al., 2012</w:t>
            </w:r>
          </w:p>
        </w:tc>
        <w:tc>
          <w:tcPr>
            <w:tcW w:w="1727" w:type="pct"/>
            <w:shd w:val="clear" w:color="auto" w:fill="auto"/>
          </w:tcPr>
          <w:p w14:paraId="631BD006" w14:textId="4E26EF2F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managed hypertensive: the costs of blood pressure control in a Nigerian town.</w:t>
            </w:r>
          </w:p>
        </w:tc>
        <w:tc>
          <w:tcPr>
            <w:tcW w:w="1633" w:type="pct"/>
            <w:shd w:val="clear" w:color="auto" w:fill="auto"/>
          </w:tcPr>
          <w:p w14:paraId="3D0852B7" w14:textId="2DC5C257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4A049A0C" w14:textId="77777777" w:rsidTr="007112DE">
        <w:tc>
          <w:tcPr>
            <w:tcW w:w="328" w:type="pct"/>
            <w:vMerge/>
            <w:shd w:val="clear" w:color="auto" w:fill="auto"/>
          </w:tcPr>
          <w:p w14:paraId="3310F5DD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CB4FB00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60DEF11" w14:textId="637912E3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Abegunde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2007</w:t>
            </w:r>
          </w:p>
        </w:tc>
        <w:tc>
          <w:tcPr>
            <w:tcW w:w="1727" w:type="pct"/>
            <w:shd w:val="clear" w:color="auto" w:fill="auto"/>
          </w:tcPr>
          <w:p w14:paraId="4F991E44" w14:textId="7D38FB1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burden and costs of chronic diseases in low-income and middle-income countries</w:t>
            </w:r>
          </w:p>
        </w:tc>
        <w:tc>
          <w:tcPr>
            <w:tcW w:w="1633" w:type="pct"/>
            <w:shd w:val="clear" w:color="auto" w:fill="auto"/>
          </w:tcPr>
          <w:p w14:paraId="402AEE4B" w14:textId="23EBF057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Google Scholar (ScienceDirect)</w:t>
            </w:r>
          </w:p>
        </w:tc>
      </w:tr>
      <w:tr w:rsidR="00622196" w:rsidRPr="005E35E3" w14:paraId="1A5A8A1E" w14:textId="77777777" w:rsidTr="007112DE">
        <w:tc>
          <w:tcPr>
            <w:tcW w:w="328" w:type="pct"/>
            <w:vMerge/>
            <w:shd w:val="clear" w:color="auto" w:fill="auto"/>
          </w:tcPr>
          <w:p w14:paraId="2D96A04B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0690203C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6231601B" w14:textId="36E0F654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Ekwunife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2013</w:t>
            </w:r>
          </w:p>
        </w:tc>
        <w:tc>
          <w:tcPr>
            <w:tcW w:w="1727" w:type="pct"/>
            <w:shd w:val="clear" w:color="auto" w:fill="auto"/>
          </w:tcPr>
          <w:p w14:paraId="1B40E27F" w14:textId="1D1E72DB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Cost-utility analysis of antihypertensive medications in Nigeria: a decision analysis</w:t>
            </w:r>
          </w:p>
        </w:tc>
        <w:tc>
          <w:tcPr>
            <w:tcW w:w="1633" w:type="pct"/>
            <w:shd w:val="clear" w:color="auto" w:fill="auto"/>
          </w:tcPr>
          <w:p w14:paraId="233DF130" w14:textId="4718B65C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Google Scholar (PubMed)</w:t>
            </w:r>
          </w:p>
        </w:tc>
      </w:tr>
      <w:tr w:rsidR="00622196" w:rsidRPr="005E35E3" w14:paraId="1B3D23E1" w14:textId="77777777" w:rsidTr="007112DE">
        <w:tc>
          <w:tcPr>
            <w:tcW w:w="328" w:type="pct"/>
            <w:vMerge/>
            <w:shd w:val="clear" w:color="auto" w:fill="auto"/>
          </w:tcPr>
          <w:p w14:paraId="1E7165E9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F5F5A48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081776AB" w14:textId="4D9A53A2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Ogaji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2015</w:t>
            </w:r>
          </w:p>
        </w:tc>
        <w:tc>
          <w:tcPr>
            <w:tcW w:w="1727" w:type="pct"/>
            <w:shd w:val="clear" w:color="auto" w:fill="auto"/>
          </w:tcPr>
          <w:p w14:paraId="07303100" w14:textId="3BEE44FB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Impact and contributors to cost of managing long term conditions in a university hospital in Nigeria</w:t>
            </w:r>
          </w:p>
        </w:tc>
        <w:tc>
          <w:tcPr>
            <w:tcW w:w="1633" w:type="pct"/>
            <w:shd w:val="clear" w:color="auto" w:fill="auto"/>
          </w:tcPr>
          <w:p w14:paraId="5ED48D49" w14:textId="0954E57F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Google Scholar</w:t>
            </w:r>
          </w:p>
        </w:tc>
      </w:tr>
      <w:tr w:rsidR="00622196" w:rsidRPr="005E35E3" w14:paraId="29BC0E8C" w14:textId="77777777" w:rsidTr="007112DE">
        <w:tc>
          <w:tcPr>
            <w:tcW w:w="328" w:type="pct"/>
            <w:vMerge w:val="restart"/>
            <w:shd w:val="clear" w:color="auto" w:fill="auto"/>
          </w:tcPr>
          <w:p w14:paraId="5B11DB69" w14:textId="05D5DB71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Middle</w:t>
            </w:r>
          </w:p>
        </w:tc>
        <w:tc>
          <w:tcPr>
            <w:tcW w:w="490" w:type="pct"/>
            <w:vMerge w:val="restart"/>
            <w:shd w:val="clear" w:color="auto" w:fill="auto"/>
          </w:tcPr>
          <w:p w14:paraId="571B413B" w14:textId="0F4E35BC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India (</w:t>
            </w:r>
            <w:r w:rsidR="002B4579">
              <w:rPr>
                <w:rFonts w:ascii="Times New Roman" w:hAnsi="Times New Roman" w:cs="Times New Roman"/>
              </w:rPr>
              <w:t>16</w:t>
            </w:r>
            <w:r w:rsidRPr="005E35E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22" w:type="pct"/>
            <w:shd w:val="clear" w:color="auto" w:fill="auto"/>
          </w:tcPr>
          <w:p w14:paraId="4BA25876" w14:textId="0EEC76DE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Khatib et al., 2016</w:t>
            </w:r>
          </w:p>
        </w:tc>
        <w:tc>
          <w:tcPr>
            <w:tcW w:w="1727" w:type="pct"/>
            <w:shd w:val="clear" w:color="auto" w:fill="auto"/>
          </w:tcPr>
          <w:p w14:paraId="2E289384" w14:textId="5F096E95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Availability and affordability of cardiovascular disease medicines and their effect on use in high-income, middle-income, and low-income countries: an analysis of the PURE study data.</w:t>
            </w:r>
          </w:p>
        </w:tc>
        <w:tc>
          <w:tcPr>
            <w:tcW w:w="1633" w:type="pct"/>
            <w:shd w:val="clear" w:color="auto" w:fill="auto"/>
          </w:tcPr>
          <w:p w14:paraId="65AFF0F7" w14:textId="7F26B05A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2F1EBD83" w14:textId="77777777" w:rsidTr="007112DE">
        <w:tc>
          <w:tcPr>
            <w:tcW w:w="328" w:type="pct"/>
            <w:vMerge/>
            <w:shd w:val="clear" w:color="auto" w:fill="auto"/>
          </w:tcPr>
          <w:p w14:paraId="2E86CA08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04015F17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43A9A216" w14:textId="547FCF6B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Walker et al., 2018</w:t>
            </w:r>
          </w:p>
        </w:tc>
        <w:tc>
          <w:tcPr>
            <w:tcW w:w="1727" w:type="pct"/>
            <w:shd w:val="clear" w:color="auto" w:fill="auto"/>
          </w:tcPr>
          <w:p w14:paraId="5DBC10B0" w14:textId="59BDD964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Economic Costs of Cardiovascular Disease, Diabetes Mellitus, and Associated Complications in South Asia: A Systematic Review.</w:t>
            </w:r>
          </w:p>
        </w:tc>
        <w:tc>
          <w:tcPr>
            <w:tcW w:w="1633" w:type="pct"/>
            <w:shd w:val="clear" w:color="auto" w:fill="auto"/>
          </w:tcPr>
          <w:p w14:paraId="12D922F5" w14:textId="05610796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151BC3C9" w14:textId="77777777" w:rsidTr="007112DE">
        <w:tc>
          <w:tcPr>
            <w:tcW w:w="328" w:type="pct"/>
            <w:vMerge/>
            <w:shd w:val="clear" w:color="auto" w:fill="auto"/>
          </w:tcPr>
          <w:p w14:paraId="49592062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B3C289D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4DEF0725" w14:textId="44AF5D18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Kwatra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2013</w:t>
            </w:r>
          </w:p>
        </w:tc>
        <w:tc>
          <w:tcPr>
            <w:tcW w:w="1727" w:type="pct"/>
            <w:shd w:val="clear" w:color="auto" w:fill="auto"/>
          </w:tcPr>
          <w:p w14:paraId="65F1F6DF" w14:textId="35B3B2B6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Cost of stroke from a tertiary center in northwest India.</w:t>
            </w:r>
          </w:p>
        </w:tc>
        <w:tc>
          <w:tcPr>
            <w:tcW w:w="1633" w:type="pct"/>
            <w:shd w:val="clear" w:color="auto" w:fill="auto"/>
          </w:tcPr>
          <w:p w14:paraId="0E98C073" w14:textId="20DEBB8B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4EE69FEA" w14:textId="77777777" w:rsidTr="007112DE">
        <w:tc>
          <w:tcPr>
            <w:tcW w:w="328" w:type="pct"/>
            <w:vMerge/>
            <w:shd w:val="clear" w:color="auto" w:fill="auto"/>
          </w:tcPr>
          <w:p w14:paraId="6532BED9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6D079F3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66E3476D" w14:textId="381AC471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BSPharm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2014</w:t>
            </w:r>
          </w:p>
        </w:tc>
        <w:tc>
          <w:tcPr>
            <w:tcW w:w="1727" w:type="pct"/>
            <w:shd w:val="clear" w:color="auto" w:fill="auto"/>
          </w:tcPr>
          <w:p w14:paraId="38380CDF" w14:textId="382FD47D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Treatment Costs of Stroke Related to Nonvalvular Atrial Fibrillation Patients in India—A Multicenter Observational Study</w:t>
            </w:r>
          </w:p>
        </w:tc>
        <w:tc>
          <w:tcPr>
            <w:tcW w:w="1633" w:type="pct"/>
            <w:shd w:val="clear" w:color="auto" w:fill="auto"/>
          </w:tcPr>
          <w:p w14:paraId="59528C8B" w14:textId="1377BF45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651E4A4A" w14:textId="77777777" w:rsidTr="007112DE">
        <w:tc>
          <w:tcPr>
            <w:tcW w:w="328" w:type="pct"/>
            <w:vMerge/>
            <w:shd w:val="clear" w:color="auto" w:fill="auto"/>
          </w:tcPr>
          <w:p w14:paraId="0091B1AC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059C8E8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F7D59AE" w14:textId="544363F8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Shrivastava et al., 2017</w:t>
            </w:r>
          </w:p>
        </w:tc>
        <w:tc>
          <w:tcPr>
            <w:tcW w:w="1727" w:type="pct"/>
            <w:shd w:val="clear" w:color="auto" w:fill="auto"/>
          </w:tcPr>
          <w:p w14:paraId="46E62EB8" w14:textId="55933CFC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Obesity, Diabetes and Cardiovascular Diseases in India: Public Health Challenges</w:t>
            </w:r>
          </w:p>
        </w:tc>
        <w:tc>
          <w:tcPr>
            <w:tcW w:w="1633" w:type="pct"/>
            <w:shd w:val="clear" w:color="auto" w:fill="auto"/>
          </w:tcPr>
          <w:p w14:paraId="079B1FC4" w14:textId="475D90C1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487AAEC3" w14:textId="77777777" w:rsidTr="007112DE">
        <w:tc>
          <w:tcPr>
            <w:tcW w:w="328" w:type="pct"/>
            <w:vMerge/>
            <w:shd w:val="clear" w:color="auto" w:fill="auto"/>
          </w:tcPr>
          <w:p w14:paraId="5614D98A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8EA691B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3CF392D" w14:textId="7DBE7148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Mukherjee and </w:t>
            </w:r>
            <w:proofErr w:type="spellStart"/>
            <w:r w:rsidRPr="005E35E3">
              <w:rPr>
                <w:rFonts w:ascii="Times New Roman" w:hAnsi="Times New Roman" w:cs="Times New Roman"/>
              </w:rPr>
              <w:t>Koul</w:t>
            </w:r>
            <w:proofErr w:type="spellEnd"/>
            <w:r w:rsidRPr="005E35E3">
              <w:rPr>
                <w:rFonts w:ascii="Times New Roman" w:hAnsi="Times New Roman" w:cs="Times New Roman"/>
              </w:rPr>
              <w:t>, 2014</w:t>
            </w:r>
          </w:p>
        </w:tc>
        <w:tc>
          <w:tcPr>
            <w:tcW w:w="1727" w:type="pct"/>
            <w:shd w:val="clear" w:color="auto" w:fill="auto"/>
          </w:tcPr>
          <w:p w14:paraId="4FD163AA" w14:textId="48EE772C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Economic burden of coronary heart disease on households in Jammu, India</w:t>
            </w:r>
          </w:p>
        </w:tc>
        <w:tc>
          <w:tcPr>
            <w:tcW w:w="1633" w:type="pct"/>
            <w:shd w:val="clear" w:color="auto" w:fill="auto"/>
          </w:tcPr>
          <w:p w14:paraId="2EE95550" w14:textId="1C982FEA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This article was identified in references list of “Obesity, Diabetes and Cardiovascular Diseases in India: Public Health Challenges” (Shrivastava et al., 2017)</w:t>
            </w:r>
          </w:p>
        </w:tc>
      </w:tr>
      <w:tr w:rsidR="00622196" w:rsidRPr="005E35E3" w14:paraId="6FCC9341" w14:textId="77777777" w:rsidTr="007112DE">
        <w:tc>
          <w:tcPr>
            <w:tcW w:w="328" w:type="pct"/>
            <w:vMerge/>
            <w:shd w:val="clear" w:color="auto" w:fill="auto"/>
          </w:tcPr>
          <w:p w14:paraId="258F3A5F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02BF0597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7546125F" w14:textId="764A98E0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Jan et al., 2018</w:t>
            </w:r>
          </w:p>
        </w:tc>
        <w:tc>
          <w:tcPr>
            <w:tcW w:w="1727" w:type="pct"/>
            <w:shd w:val="clear" w:color="auto" w:fill="auto"/>
          </w:tcPr>
          <w:p w14:paraId="1C3BC046" w14:textId="4354D6E3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Predictors of high-cost hospitalization in the treatment of acute coronary syndrome in Asia: findings from EPICOR Asia</w:t>
            </w:r>
          </w:p>
        </w:tc>
        <w:tc>
          <w:tcPr>
            <w:tcW w:w="1633" w:type="pct"/>
            <w:shd w:val="clear" w:color="auto" w:fill="auto"/>
          </w:tcPr>
          <w:p w14:paraId="3B4C0E47" w14:textId="758F4CBA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22BDAF4A" w14:textId="77777777" w:rsidTr="007112DE">
        <w:tc>
          <w:tcPr>
            <w:tcW w:w="328" w:type="pct"/>
            <w:vMerge/>
            <w:shd w:val="clear" w:color="auto" w:fill="auto"/>
          </w:tcPr>
          <w:p w14:paraId="0AD6EEF1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2994500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7CF90CB4" w14:textId="7551B4F8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Selvaraj et al., 2018</w:t>
            </w:r>
          </w:p>
        </w:tc>
        <w:tc>
          <w:tcPr>
            <w:tcW w:w="1727" w:type="pct"/>
            <w:shd w:val="clear" w:color="auto" w:fill="auto"/>
          </w:tcPr>
          <w:p w14:paraId="79695165" w14:textId="4EB0C9F1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Quantifying the financial burden of households’ out-of-pocket payments on medicines in India: a repeated </w:t>
            </w:r>
            <w:proofErr w:type="spellStart"/>
            <w:r w:rsidRPr="005E35E3">
              <w:rPr>
                <w:rFonts w:ascii="Times New Roman" w:hAnsi="Times New Roman" w:cs="Times New Roman"/>
              </w:rPr>
              <w:t>crosssectional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analysis of National Sample Survey data, 1994–2014</w:t>
            </w:r>
          </w:p>
        </w:tc>
        <w:tc>
          <w:tcPr>
            <w:tcW w:w="1633" w:type="pct"/>
            <w:shd w:val="clear" w:color="auto" w:fill="auto"/>
          </w:tcPr>
          <w:p w14:paraId="58648135" w14:textId="452C016B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397AE598" w14:textId="77777777" w:rsidTr="007112DE">
        <w:tc>
          <w:tcPr>
            <w:tcW w:w="328" w:type="pct"/>
            <w:vMerge/>
            <w:shd w:val="clear" w:color="auto" w:fill="auto"/>
          </w:tcPr>
          <w:p w14:paraId="1F0CC07A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740C709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B207F63" w14:textId="26802B9D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Attaei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2017</w:t>
            </w:r>
          </w:p>
        </w:tc>
        <w:tc>
          <w:tcPr>
            <w:tcW w:w="1727" w:type="pct"/>
            <w:shd w:val="clear" w:color="auto" w:fill="auto"/>
          </w:tcPr>
          <w:p w14:paraId="48C3A7A5" w14:textId="3FFBA3E8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Availability and affordability of blood pressure-lowering medicines and the effect on blood pressure control in high income, middle-income, and low-income countries: an analysis of the PURE study data</w:t>
            </w:r>
          </w:p>
        </w:tc>
        <w:tc>
          <w:tcPr>
            <w:tcW w:w="1633" w:type="pct"/>
            <w:shd w:val="clear" w:color="auto" w:fill="auto"/>
          </w:tcPr>
          <w:p w14:paraId="15034501" w14:textId="2D5A1C55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478D917D" w14:textId="77777777" w:rsidTr="007112DE">
        <w:tc>
          <w:tcPr>
            <w:tcW w:w="328" w:type="pct"/>
            <w:vMerge/>
            <w:shd w:val="clear" w:color="auto" w:fill="auto"/>
          </w:tcPr>
          <w:p w14:paraId="2D8D7088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622E9E6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2473E3E3" w14:textId="2EC8F6AE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Arora et al., 2017</w:t>
            </w:r>
          </w:p>
        </w:tc>
        <w:tc>
          <w:tcPr>
            <w:tcW w:w="1727" w:type="pct"/>
            <w:shd w:val="clear" w:color="auto" w:fill="auto"/>
          </w:tcPr>
          <w:p w14:paraId="0CFA524F" w14:textId="61A31681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Evaluating Health of Emerging Economies Through the Eyes of Heart Valve Disease in the Transcatheter Era.</w:t>
            </w:r>
          </w:p>
        </w:tc>
        <w:tc>
          <w:tcPr>
            <w:tcW w:w="1633" w:type="pct"/>
            <w:shd w:val="clear" w:color="auto" w:fill="auto"/>
          </w:tcPr>
          <w:p w14:paraId="7A34682D" w14:textId="3A43E10B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500CF5A9" w14:textId="77777777" w:rsidTr="007112DE">
        <w:tc>
          <w:tcPr>
            <w:tcW w:w="328" w:type="pct"/>
            <w:vMerge/>
            <w:shd w:val="clear" w:color="auto" w:fill="auto"/>
          </w:tcPr>
          <w:p w14:paraId="34E62F36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DAE08A6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88EC6F0" w14:textId="78144835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Bloom et al., 2014</w:t>
            </w:r>
          </w:p>
        </w:tc>
        <w:tc>
          <w:tcPr>
            <w:tcW w:w="1727" w:type="pct"/>
            <w:shd w:val="clear" w:color="auto" w:fill="auto"/>
          </w:tcPr>
          <w:p w14:paraId="387297C4" w14:textId="46FC0C3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macroeconomic impact of non-communicable diseases in China and India: Estimates, projections, and comparisons</w:t>
            </w:r>
          </w:p>
        </w:tc>
        <w:tc>
          <w:tcPr>
            <w:tcW w:w="1633" w:type="pct"/>
            <w:shd w:val="clear" w:color="auto" w:fill="auto"/>
          </w:tcPr>
          <w:p w14:paraId="1F3504FC" w14:textId="7A80A553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5A618C6E" w14:textId="77777777" w:rsidTr="007112DE">
        <w:tc>
          <w:tcPr>
            <w:tcW w:w="328" w:type="pct"/>
            <w:vMerge/>
            <w:shd w:val="clear" w:color="auto" w:fill="auto"/>
          </w:tcPr>
          <w:p w14:paraId="07497C6C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936FAED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D4518B6" w14:textId="7AC0A78D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Jan et al., 2016</w:t>
            </w:r>
          </w:p>
        </w:tc>
        <w:tc>
          <w:tcPr>
            <w:tcW w:w="1727" w:type="pct"/>
            <w:shd w:val="clear" w:color="auto" w:fill="auto"/>
          </w:tcPr>
          <w:p w14:paraId="1ED1C3F4" w14:textId="57A4E59A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Catastrophic health expenditure on acute coronary events in Asia: a prospective study</w:t>
            </w:r>
          </w:p>
        </w:tc>
        <w:tc>
          <w:tcPr>
            <w:tcW w:w="1633" w:type="pct"/>
            <w:shd w:val="clear" w:color="auto" w:fill="auto"/>
          </w:tcPr>
          <w:p w14:paraId="70572634" w14:textId="51887858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691DBD0D" w14:textId="77777777" w:rsidTr="007112DE">
        <w:tc>
          <w:tcPr>
            <w:tcW w:w="328" w:type="pct"/>
            <w:vMerge/>
            <w:shd w:val="clear" w:color="auto" w:fill="auto"/>
          </w:tcPr>
          <w:p w14:paraId="0E570634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3B95A639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7716AE6C" w14:textId="3FC28FBF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Huffman et al., 2011.</w:t>
            </w:r>
          </w:p>
        </w:tc>
        <w:tc>
          <w:tcPr>
            <w:tcW w:w="1727" w:type="pct"/>
            <w:shd w:val="clear" w:color="auto" w:fill="auto"/>
          </w:tcPr>
          <w:p w14:paraId="3C2E5DA5" w14:textId="261161E3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 cross-sectional study of the microeconomic impact of cardiovascular disease hospitalization in four low- and middle-income countries.</w:t>
            </w:r>
          </w:p>
        </w:tc>
        <w:tc>
          <w:tcPr>
            <w:tcW w:w="1633" w:type="pct"/>
            <w:shd w:val="clear" w:color="auto" w:fill="auto"/>
          </w:tcPr>
          <w:p w14:paraId="59CB58E2" w14:textId="03E51098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10B79D22" w14:textId="77777777" w:rsidTr="007112DE">
        <w:tc>
          <w:tcPr>
            <w:tcW w:w="328" w:type="pct"/>
            <w:vMerge/>
            <w:shd w:val="clear" w:color="auto" w:fill="auto"/>
          </w:tcPr>
          <w:p w14:paraId="0127CFF4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F618341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0AF536A0" w14:textId="03780301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Jan et al., 2018</w:t>
            </w:r>
          </w:p>
        </w:tc>
        <w:tc>
          <w:tcPr>
            <w:tcW w:w="1727" w:type="pct"/>
            <w:shd w:val="clear" w:color="auto" w:fill="auto"/>
          </w:tcPr>
          <w:p w14:paraId="2E17E6BA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Action to address the household economic burden of</w:t>
            </w:r>
          </w:p>
          <w:p w14:paraId="7C3D4740" w14:textId="65FB2B3C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non-communicable diseases.</w:t>
            </w:r>
          </w:p>
        </w:tc>
        <w:tc>
          <w:tcPr>
            <w:tcW w:w="1633" w:type="pct"/>
            <w:shd w:val="clear" w:color="auto" w:fill="auto"/>
          </w:tcPr>
          <w:p w14:paraId="55E36C1E" w14:textId="6FB68971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10AC16C1" w14:textId="77777777" w:rsidTr="007112DE">
        <w:tc>
          <w:tcPr>
            <w:tcW w:w="328" w:type="pct"/>
            <w:vMerge/>
            <w:shd w:val="clear" w:color="auto" w:fill="auto"/>
          </w:tcPr>
          <w:p w14:paraId="203D3BBB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8293ED0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15B8F27" w14:textId="41A2CD2B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Daivadanam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2012</w:t>
            </w:r>
          </w:p>
        </w:tc>
        <w:tc>
          <w:tcPr>
            <w:tcW w:w="1727" w:type="pct"/>
            <w:shd w:val="clear" w:color="auto" w:fill="auto"/>
          </w:tcPr>
          <w:p w14:paraId="008F79A1" w14:textId="4B6A4F91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Catastrophic health expenditure &amp; coping strategies associated with acute coronary syndrome in Kerala, India</w:t>
            </w:r>
          </w:p>
        </w:tc>
        <w:tc>
          <w:tcPr>
            <w:tcW w:w="1633" w:type="pct"/>
            <w:shd w:val="clear" w:color="auto" w:fill="auto"/>
          </w:tcPr>
          <w:p w14:paraId="1B39BA48" w14:textId="74732B7B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3B478511" w14:textId="77777777" w:rsidTr="007112DE">
        <w:tc>
          <w:tcPr>
            <w:tcW w:w="328" w:type="pct"/>
            <w:vMerge/>
            <w:shd w:val="clear" w:color="auto" w:fill="auto"/>
          </w:tcPr>
          <w:p w14:paraId="62A65DD1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369F9B6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2B68ADFE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Associated Chambers of Commerce and</w:t>
            </w:r>
          </w:p>
          <w:p w14:paraId="339D8C57" w14:textId="733B267E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Industry of India, 2011</w:t>
            </w:r>
          </w:p>
        </w:tc>
        <w:tc>
          <w:tcPr>
            <w:tcW w:w="1727" w:type="pct"/>
            <w:shd w:val="clear" w:color="auto" w:fill="auto"/>
          </w:tcPr>
          <w:p w14:paraId="3E1DBB8C" w14:textId="46D1F24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Cardiovascular Diseases in India: Challenges and Way Ahead.</w:t>
            </w:r>
          </w:p>
        </w:tc>
        <w:tc>
          <w:tcPr>
            <w:tcW w:w="1633" w:type="pct"/>
            <w:shd w:val="clear" w:color="auto" w:fill="auto"/>
          </w:tcPr>
          <w:p w14:paraId="15B0D0D0" w14:textId="1C4685FB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Google Scholar</w:t>
            </w:r>
          </w:p>
        </w:tc>
      </w:tr>
      <w:tr w:rsidR="00AA0D28" w:rsidRPr="005E35E3" w14:paraId="392429D0" w14:textId="77777777" w:rsidTr="007112DE">
        <w:tc>
          <w:tcPr>
            <w:tcW w:w="328" w:type="pct"/>
            <w:vMerge w:val="restart"/>
            <w:shd w:val="clear" w:color="auto" w:fill="auto"/>
          </w:tcPr>
          <w:p w14:paraId="163A202C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490" w:type="pct"/>
            <w:vMerge w:val="restart"/>
            <w:shd w:val="clear" w:color="auto" w:fill="auto"/>
          </w:tcPr>
          <w:p w14:paraId="121FE4C7" w14:textId="79E7F7AE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Mexico (</w:t>
            </w:r>
            <w:r>
              <w:rPr>
                <w:rFonts w:ascii="Times New Roman" w:hAnsi="Times New Roman" w:cs="Times New Roman"/>
              </w:rPr>
              <w:t>20</w:t>
            </w:r>
            <w:r w:rsidRPr="005E35E3">
              <w:rPr>
                <w:rFonts w:ascii="Times New Roman" w:hAnsi="Times New Roman" w:cs="Times New Roman"/>
              </w:rPr>
              <w:t>)</w:t>
            </w:r>
          </w:p>
          <w:p w14:paraId="4EF0FFB1" w14:textId="46858573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0E8DFCA0" w14:textId="73475B32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Sánchez-Romero et al., 2016</w:t>
            </w:r>
          </w:p>
        </w:tc>
        <w:tc>
          <w:tcPr>
            <w:tcW w:w="1727" w:type="pct"/>
            <w:shd w:val="clear" w:color="auto" w:fill="auto"/>
          </w:tcPr>
          <w:p w14:paraId="78213900" w14:textId="0216F20A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Projected Impact of Mexico's Sugar-Sweetened Beverage Tax Policy on Diabetes and Cardiovascular Disease: A Modeling Study.</w:t>
            </w:r>
          </w:p>
        </w:tc>
        <w:tc>
          <w:tcPr>
            <w:tcW w:w="1633" w:type="pct"/>
            <w:shd w:val="clear" w:color="auto" w:fill="auto"/>
          </w:tcPr>
          <w:p w14:paraId="2D949BA7" w14:textId="076E1A70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63592012" w14:textId="77777777" w:rsidTr="007112DE">
        <w:tc>
          <w:tcPr>
            <w:tcW w:w="328" w:type="pct"/>
            <w:vMerge/>
            <w:shd w:val="clear" w:color="auto" w:fill="auto"/>
          </w:tcPr>
          <w:p w14:paraId="3B64E9BA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9676441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7E7DE9BA" w14:textId="6150CCA9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Rosas-Peralta et al., 2017</w:t>
            </w:r>
          </w:p>
        </w:tc>
        <w:tc>
          <w:tcPr>
            <w:tcW w:w="1727" w:type="pct"/>
            <w:shd w:val="clear" w:color="auto" w:fill="auto"/>
          </w:tcPr>
          <w:p w14:paraId="3F7C75CA" w14:textId="0B5D5C48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What do adults die in Mexico? Impact on the economic and social development of the nation. The global burden of cardiovascular disease.</w:t>
            </w:r>
          </w:p>
        </w:tc>
        <w:tc>
          <w:tcPr>
            <w:tcW w:w="1633" w:type="pct"/>
            <w:shd w:val="clear" w:color="auto" w:fill="auto"/>
          </w:tcPr>
          <w:p w14:paraId="24BF8B8B" w14:textId="1567E43E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3EF9E459" w14:textId="77777777" w:rsidTr="007112DE">
        <w:tc>
          <w:tcPr>
            <w:tcW w:w="328" w:type="pct"/>
            <w:vMerge/>
            <w:shd w:val="clear" w:color="auto" w:fill="auto"/>
          </w:tcPr>
          <w:p w14:paraId="6D3044CD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FCC6CBF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074DA65" w14:textId="67DC7C03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Gutierrez et al., 2018</w:t>
            </w:r>
          </w:p>
        </w:tc>
        <w:tc>
          <w:tcPr>
            <w:tcW w:w="1727" w:type="pct"/>
            <w:shd w:val="clear" w:color="auto" w:fill="auto"/>
          </w:tcPr>
          <w:p w14:paraId="6DEB03AB" w14:textId="334C47B1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Mexico's household health expenditure on diabetes and hypertension: What is the additional financial burden?</w:t>
            </w:r>
          </w:p>
        </w:tc>
        <w:tc>
          <w:tcPr>
            <w:tcW w:w="1633" w:type="pct"/>
            <w:shd w:val="clear" w:color="auto" w:fill="auto"/>
          </w:tcPr>
          <w:p w14:paraId="6BF8B30D" w14:textId="3494AC7C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727C16CF" w14:textId="77777777" w:rsidTr="007112DE">
        <w:tc>
          <w:tcPr>
            <w:tcW w:w="328" w:type="pct"/>
            <w:vMerge/>
            <w:shd w:val="clear" w:color="auto" w:fill="auto"/>
          </w:tcPr>
          <w:p w14:paraId="13B9F018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5F3C8050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2F1374B9" w14:textId="7B0C6D12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Baeza</w:t>
            </w:r>
            <w:proofErr w:type="spellEnd"/>
            <w:r w:rsidRPr="005E35E3">
              <w:rPr>
                <w:rFonts w:ascii="Times New Roman" w:hAnsi="Times New Roman" w:cs="Times New Roman"/>
              </w:rPr>
              <w:t>-Cruz et al., 2018</w:t>
            </w:r>
          </w:p>
        </w:tc>
        <w:tc>
          <w:tcPr>
            <w:tcW w:w="1727" w:type="pct"/>
            <w:shd w:val="clear" w:color="auto" w:fill="auto"/>
          </w:tcPr>
          <w:p w14:paraId="1871BA1F" w14:textId="22BBE711" w:rsidR="00AA0D28" w:rsidRPr="005E35E3" w:rsidRDefault="00AA0D28" w:rsidP="007112DE">
            <w:pPr>
              <w:rPr>
                <w:rFonts w:ascii="Times New Roman" w:hAnsi="Times New Roman" w:cs="Times New Roman"/>
                <w:lang w:val="es-ES"/>
              </w:rPr>
            </w:pPr>
            <w:r w:rsidRPr="005E35E3">
              <w:rPr>
                <w:rFonts w:ascii="Times New Roman" w:hAnsi="Times New Roman" w:cs="Times New Roman"/>
                <w:lang w:val="es-ES"/>
              </w:rPr>
              <w:t>Análisis de Costo de la Enfermedad, del Tratamiento, las Complicaciones e Intervenciones de la Hipercolesterolemia en México en 2016</w:t>
            </w:r>
          </w:p>
        </w:tc>
        <w:tc>
          <w:tcPr>
            <w:tcW w:w="1633" w:type="pct"/>
            <w:shd w:val="clear" w:color="auto" w:fill="auto"/>
          </w:tcPr>
          <w:p w14:paraId="5DFDF3BA" w14:textId="6B509893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AA0D28" w:rsidRPr="005E35E3" w14:paraId="44AEA80D" w14:textId="77777777" w:rsidTr="007112DE">
        <w:tc>
          <w:tcPr>
            <w:tcW w:w="328" w:type="pct"/>
            <w:vMerge/>
            <w:shd w:val="clear" w:color="auto" w:fill="auto"/>
          </w:tcPr>
          <w:p w14:paraId="1D840726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D1311B2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0F9AD227" w14:textId="60467CC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Martínez-García et al., 2018</w:t>
            </w:r>
          </w:p>
        </w:tc>
        <w:tc>
          <w:tcPr>
            <w:tcW w:w="1727" w:type="pct"/>
            <w:shd w:val="clear" w:color="auto" w:fill="auto"/>
          </w:tcPr>
          <w:p w14:paraId="417CD8A4" w14:textId="0D75073E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Public insurance program impact on catastrophic health expenditure on acute myocardial infarction</w:t>
            </w:r>
          </w:p>
        </w:tc>
        <w:tc>
          <w:tcPr>
            <w:tcW w:w="1633" w:type="pct"/>
            <w:shd w:val="clear" w:color="auto" w:fill="auto"/>
          </w:tcPr>
          <w:p w14:paraId="6D8FE770" w14:textId="6843FA38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AA0D28" w:rsidRPr="005E35E3" w14:paraId="4A178403" w14:textId="77777777" w:rsidTr="007112DE">
        <w:tc>
          <w:tcPr>
            <w:tcW w:w="328" w:type="pct"/>
            <w:vMerge/>
            <w:shd w:val="clear" w:color="auto" w:fill="auto"/>
          </w:tcPr>
          <w:p w14:paraId="7B71D801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5978A409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0439C8E9" w14:textId="435A97E5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Arredondo et al., 2018</w:t>
            </w:r>
          </w:p>
        </w:tc>
        <w:tc>
          <w:tcPr>
            <w:tcW w:w="1727" w:type="pct"/>
            <w:shd w:val="clear" w:color="auto" w:fill="auto"/>
          </w:tcPr>
          <w:p w14:paraId="37DD4BBE" w14:textId="1554B3E9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Challenges on the epidemiological and economic burden of diabetes and hypertension in Mexico</w:t>
            </w:r>
          </w:p>
        </w:tc>
        <w:tc>
          <w:tcPr>
            <w:tcW w:w="1633" w:type="pct"/>
            <w:shd w:val="clear" w:color="auto" w:fill="auto"/>
          </w:tcPr>
          <w:p w14:paraId="3FAF7B3C" w14:textId="19328C85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46CD5531" w14:textId="77777777" w:rsidTr="007112DE">
        <w:tc>
          <w:tcPr>
            <w:tcW w:w="328" w:type="pct"/>
            <w:vMerge/>
            <w:shd w:val="clear" w:color="auto" w:fill="auto"/>
          </w:tcPr>
          <w:p w14:paraId="0330516B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FB01FAE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2BC3DB0" w14:textId="774298F6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Arredondo et al., 2018</w:t>
            </w:r>
          </w:p>
        </w:tc>
        <w:tc>
          <w:tcPr>
            <w:tcW w:w="1727" w:type="pct"/>
            <w:shd w:val="clear" w:color="auto" w:fill="auto"/>
          </w:tcPr>
          <w:p w14:paraId="3B0169A7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Challenges on the epidemiological</w:t>
            </w:r>
          </w:p>
          <w:p w14:paraId="403EF6F9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and economic burden of diabetes and</w:t>
            </w:r>
          </w:p>
          <w:p w14:paraId="1A9773DD" w14:textId="4A9576FD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hypertension in Mexico</w:t>
            </w:r>
          </w:p>
        </w:tc>
        <w:tc>
          <w:tcPr>
            <w:tcW w:w="1633" w:type="pct"/>
            <w:shd w:val="clear" w:color="auto" w:fill="auto"/>
          </w:tcPr>
          <w:p w14:paraId="3F44A07B" w14:textId="4D16A241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0583757C" w14:textId="77777777" w:rsidTr="007112DE">
        <w:tc>
          <w:tcPr>
            <w:tcW w:w="328" w:type="pct"/>
            <w:vMerge/>
            <w:shd w:val="clear" w:color="auto" w:fill="auto"/>
          </w:tcPr>
          <w:p w14:paraId="4E4A0FB8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0A49D44C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4D6221E7" w14:textId="31BF3C81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Briere et al., 2017</w:t>
            </w:r>
          </w:p>
        </w:tc>
        <w:tc>
          <w:tcPr>
            <w:tcW w:w="1727" w:type="pct"/>
            <w:shd w:val="clear" w:color="auto" w:fill="auto"/>
          </w:tcPr>
          <w:p w14:paraId="48BB80E5" w14:textId="7D1DF1C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cost of warfarin treatment for stroke prevention in patients with non-valvular atrial fibrillation in Mexico from a collective perspective.</w:t>
            </w:r>
          </w:p>
        </w:tc>
        <w:tc>
          <w:tcPr>
            <w:tcW w:w="1633" w:type="pct"/>
            <w:shd w:val="clear" w:color="auto" w:fill="auto"/>
          </w:tcPr>
          <w:p w14:paraId="5C4CB332" w14:textId="1A89F14F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77E6EC6A" w14:textId="77777777" w:rsidTr="007112DE">
        <w:tc>
          <w:tcPr>
            <w:tcW w:w="328" w:type="pct"/>
            <w:vMerge/>
            <w:shd w:val="clear" w:color="auto" w:fill="auto"/>
          </w:tcPr>
          <w:p w14:paraId="1F3ED43D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860F8DC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4B37DB73" w14:textId="71D0FAE6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Arredondo et al., 2016 </w:t>
            </w:r>
          </w:p>
        </w:tc>
        <w:tc>
          <w:tcPr>
            <w:tcW w:w="1727" w:type="pct"/>
            <w:shd w:val="clear" w:color="auto" w:fill="auto"/>
          </w:tcPr>
          <w:p w14:paraId="1D440CDD" w14:textId="033069E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Epidemiological and financial indicators of hypertension in older adults in Mexico: challenges for health planning and management in Latin America.</w:t>
            </w:r>
          </w:p>
        </w:tc>
        <w:tc>
          <w:tcPr>
            <w:tcW w:w="1633" w:type="pct"/>
            <w:shd w:val="clear" w:color="auto" w:fill="auto"/>
          </w:tcPr>
          <w:p w14:paraId="56AE4DAE" w14:textId="2B72FF6B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7A5C595C" w14:textId="77777777" w:rsidTr="007112DE">
        <w:tc>
          <w:tcPr>
            <w:tcW w:w="328" w:type="pct"/>
            <w:vMerge/>
            <w:shd w:val="clear" w:color="auto" w:fill="auto"/>
          </w:tcPr>
          <w:p w14:paraId="21A49EC4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36B83C5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0EAAE9BF" w14:textId="37F850D4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Figueroa-Lara et al, 2016</w:t>
            </w:r>
          </w:p>
        </w:tc>
        <w:tc>
          <w:tcPr>
            <w:tcW w:w="1727" w:type="pct"/>
            <w:shd w:val="clear" w:color="auto" w:fill="auto"/>
          </w:tcPr>
          <w:p w14:paraId="4DD5FB4F" w14:textId="424C3CF4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Medical Expenditure for Chronic Diseases in Mexico: The Case of Selected Diagnoses Treated by the Largest Care Providers.</w:t>
            </w:r>
          </w:p>
        </w:tc>
        <w:tc>
          <w:tcPr>
            <w:tcW w:w="1633" w:type="pct"/>
            <w:shd w:val="clear" w:color="auto" w:fill="auto"/>
          </w:tcPr>
          <w:p w14:paraId="2516E503" w14:textId="09DBA394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576FD0C3" w14:textId="77777777" w:rsidTr="007112DE">
        <w:tc>
          <w:tcPr>
            <w:tcW w:w="328" w:type="pct"/>
            <w:vMerge/>
            <w:shd w:val="clear" w:color="auto" w:fill="auto"/>
          </w:tcPr>
          <w:p w14:paraId="478617DA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E4DD744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0B483A13" w14:textId="23F28F6E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Arredondo et al., 2015</w:t>
            </w:r>
          </w:p>
        </w:tc>
        <w:tc>
          <w:tcPr>
            <w:tcW w:w="1727" w:type="pct"/>
            <w:shd w:val="clear" w:color="auto" w:fill="auto"/>
          </w:tcPr>
          <w:p w14:paraId="757A0BC5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Challenges of the epidemiological and</w:t>
            </w:r>
          </w:p>
          <w:p w14:paraId="6622734F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economic burdens associated with</w:t>
            </w:r>
          </w:p>
          <w:p w14:paraId="52AE8985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hypertension in middle income countries:</w:t>
            </w:r>
          </w:p>
          <w:p w14:paraId="6CE8B3CE" w14:textId="0CDE9BC5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evidence from Mexico</w:t>
            </w:r>
          </w:p>
        </w:tc>
        <w:tc>
          <w:tcPr>
            <w:tcW w:w="1633" w:type="pct"/>
            <w:shd w:val="clear" w:color="auto" w:fill="auto"/>
          </w:tcPr>
          <w:p w14:paraId="3646DBED" w14:textId="36D5AF46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043E58B2" w14:textId="77777777" w:rsidTr="007112DE">
        <w:tc>
          <w:tcPr>
            <w:tcW w:w="328" w:type="pct"/>
            <w:vMerge/>
            <w:shd w:val="clear" w:color="auto" w:fill="auto"/>
          </w:tcPr>
          <w:p w14:paraId="3BC641CF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3FD78960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4ABE0649" w14:textId="356B1DAA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Arredondo and Aviles, 2015</w:t>
            </w:r>
          </w:p>
        </w:tc>
        <w:tc>
          <w:tcPr>
            <w:tcW w:w="1727" w:type="pct"/>
            <w:shd w:val="clear" w:color="auto" w:fill="auto"/>
          </w:tcPr>
          <w:p w14:paraId="7703F343" w14:textId="3A3AA0ED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Costs and epidemiological changes of chronic diseases: implications and challenges for health systems.</w:t>
            </w:r>
          </w:p>
        </w:tc>
        <w:tc>
          <w:tcPr>
            <w:tcW w:w="1633" w:type="pct"/>
            <w:shd w:val="clear" w:color="auto" w:fill="auto"/>
          </w:tcPr>
          <w:p w14:paraId="6D983BE3" w14:textId="77EC2B00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76618ADA" w14:textId="77777777" w:rsidTr="007112DE">
        <w:tc>
          <w:tcPr>
            <w:tcW w:w="328" w:type="pct"/>
            <w:vMerge/>
            <w:shd w:val="clear" w:color="auto" w:fill="auto"/>
          </w:tcPr>
          <w:p w14:paraId="62F64F3F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1E4B0346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EC950AC" w14:textId="0936C32B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Quast and Gonzalez, 2014 </w:t>
            </w:r>
          </w:p>
        </w:tc>
        <w:tc>
          <w:tcPr>
            <w:tcW w:w="1727" w:type="pct"/>
            <w:shd w:val="clear" w:color="auto" w:fill="auto"/>
          </w:tcPr>
          <w:p w14:paraId="4C28B1D2" w14:textId="6ED81D1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Economic cycles and heart disease in Mexico.</w:t>
            </w:r>
          </w:p>
        </w:tc>
        <w:tc>
          <w:tcPr>
            <w:tcW w:w="1633" w:type="pct"/>
            <w:shd w:val="clear" w:color="auto" w:fill="auto"/>
          </w:tcPr>
          <w:p w14:paraId="503AAF3D" w14:textId="45C26982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AA0D28" w:rsidRPr="005E35E3" w14:paraId="59F013B4" w14:textId="77777777" w:rsidTr="007112DE">
        <w:tc>
          <w:tcPr>
            <w:tcW w:w="328" w:type="pct"/>
            <w:vMerge/>
            <w:shd w:val="clear" w:color="auto" w:fill="auto"/>
          </w:tcPr>
          <w:p w14:paraId="6984A494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0AAAECA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4F0039DF" w14:textId="516EE5DF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Rtveladze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2014</w:t>
            </w:r>
          </w:p>
        </w:tc>
        <w:tc>
          <w:tcPr>
            <w:tcW w:w="1727" w:type="pct"/>
            <w:shd w:val="clear" w:color="auto" w:fill="auto"/>
          </w:tcPr>
          <w:p w14:paraId="56B90C95" w14:textId="5C93DF95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Obesity prevalence in Mexico: impact on health and economic burden.</w:t>
            </w:r>
          </w:p>
        </w:tc>
        <w:tc>
          <w:tcPr>
            <w:tcW w:w="1633" w:type="pct"/>
            <w:shd w:val="clear" w:color="auto" w:fill="auto"/>
          </w:tcPr>
          <w:p w14:paraId="1424918A" w14:textId="5454F081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680CCB2A" w14:textId="77777777" w:rsidTr="007112DE">
        <w:tc>
          <w:tcPr>
            <w:tcW w:w="328" w:type="pct"/>
            <w:vMerge/>
            <w:shd w:val="clear" w:color="auto" w:fill="auto"/>
          </w:tcPr>
          <w:p w14:paraId="46A886CD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A483FF0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0C9AF61" w14:textId="57867D55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Arredondo and </w:t>
            </w:r>
            <w:proofErr w:type="spellStart"/>
            <w:r w:rsidRPr="005E35E3">
              <w:rPr>
                <w:rFonts w:ascii="Times New Roman" w:hAnsi="Times New Roman" w:cs="Times New Roman"/>
              </w:rPr>
              <w:t>Zuñiga</w:t>
            </w:r>
            <w:proofErr w:type="spellEnd"/>
            <w:r w:rsidRPr="005E35E3">
              <w:rPr>
                <w:rFonts w:ascii="Times New Roman" w:hAnsi="Times New Roman" w:cs="Times New Roman"/>
              </w:rPr>
              <w:t>, 2012</w:t>
            </w:r>
          </w:p>
        </w:tc>
        <w:tc>
          <w:tcPr>
            <w:tcW w:w="1727" w:type="pct"/>
            <w:shd w:val="clear" w:color="auto" w:fill="auto"/>
          </w:tcPr>
          <w:p w14:paraId="36BE3056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Epidemiological changes and financial</w:t>
            </w:r>
          </w:p>
          <w:p w14:paraId="395127E9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consequences of hypertension in Latin America:</w:t>
            </w:r>
          </w:p>
          <w:p w14:paraId="7974F939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implications for the health system and patients</w:t>
            </w:r>
          </w:p>
          <w:p w14:paraId="645A0A3B" w14:textId="1789E8E9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in Mexico</w:t>
            </w:r>
          </w:p>
        </w:tc>
        <w:tc>
          <w:tcPr>
            <w:tcW w:w="1633" w:type="pct"/>
            <w:shd w:val="clear" w:color="auto" w:fill="auto"/>
          </w:tcPr>
          <w:p w14:paraId="6D476C25" w14:textId="0CAB5EDD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0DFD2B60" w14:textId="77777777" w:rsidTr="007112DE">
        <w:tc>
          <w:tcPr>
            <w:tcW w:w="328" w:type="pct"/>
            <w:vMerge/>
            <w:shd w:val="clear" w:color="auto" w:fill="auto"/>
          </w:tcPr>
          <w:p w14:paraId="159D646F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5222B8A3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9122C8B" w14:textId="57E940DE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Zambrana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2008</w:t>
            </w:r>
          </w:p>
        </w:tc>
        <w:tc>
          <w:tcPr>
            <w:tcW w:w="1727" w:type="pct"/>
            <w:shd w:val="clear" w:color="auto" w:fill="auto"/>
          </w:tcPr>
          <w:p w14:paraId="6943967A" w14:textId="22748D8F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Hospital expenditures for five diseases of high economic impact.</w:t>
            </w:r>
          </w:p>
        </w:tc>
        <w:tc>
          <w:tcPr>
            <w:tcW w:w="1633" w:type="pct"/>
            <w:shd w:val="clear" w:color="auto" w:fill="auto"/>
          </w:tcPr>
          <w:p w14:paraId="60F0B92F" w14:textId="2FEB998D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0DCA4005" w14:textId="77777777" w:rsidTr="007112DE">
        <w:tc>
          <w:tcPr>
            <w:tcW w:w="328" w:type="pct"/>
            <w:vMerge/>
            <w:shd w:val="clear" w:color="auto" w:fill="auto"/>
          </w:tcPr>
          <w:p w14:paraId="1153FDFB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5E4336E3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39D7EDA" w14:textId="15DFDD41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Reynales-Shigematsu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2006</w:t>
            </w:r>
          </w:p>
        </w:tc>
        <w:tc>
          <w:tcPr>
            <w:tcW w:w="1727" w:type="pct"/>
            <w:shd w:val="clear" w:color="auto" w:fill="auto"/>
          </w:tcPr>
          <w:p w14:paraId="5C18499C" w14:textId="3DF039A6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Costs of medical care for acute myocardial infarction attributable to tobacco consumption.</w:t>
            </w:r>
          </w:p>
        </w:tc>
        <w:tc>
          <w:tcPr>
            <w:tcW w:w="1633" w:type="pct"/>
            <w:shd w:val="clear" w:color="auto" w:fill="auto"/>
          </w:tcPr>
          <w:p w14:paraId="2ACCCC66" w14:textId="777B2B92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AA0D28" w:rsidRPr="005E35E3" w14:paraId="4AB11D4A" w14:textId="77777777" w:rsidTr="007112DE">
        <w:tc>
          <w:tcPr>
            <w:tcW w:w="328" w:type="pct"/>
            <w:vMerge/>
            <w:shd w:val="clear" w:color="auto" w:fill="auto"/>
          </w:tcPr>
          <w:p w14:paraId="18B23FFC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094D72FA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7B409EC8" w14:textId="44B10F36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Arredondo and </w:t>
            </w:r>
            <w:proofErr w:type="spellStart"/>
            <w:r w:rsidRPr="005E35E3">
              <w:rPr>
                <w:rFonts w:ascii="Times New Roman" w:hAnsi="Times New Roman" w:cs="Times New Roman"/>
              </w:rPr>
              <w:t>Zúñiga</w:t>
            </w:r>
            <w:proofErr w:type="spellEnd"/>
            <w:r w:rsidRPr="005E35E3">
              <w:rPr>
                <w:rFonts w:ascii="Times New Roman" w:hAnsi="Times New Roman" w:cs="Times New Roman"/>
              </w:rPr>
              <w:t>, 2006</w:t>
            </w:r>
          </w:p>
        </w:tc>
        <w:tc>
          <w:tcPr>
            <w:tcW w:w="1727" w:type="pct"/>
            <w:shd w:val="clear" w:color="auto" w:fill="auto"/>
          </w:tcPr>
          <w:p w14:paraId="7918672C" w14:textId="307BF1F6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Epidemiologic changes and economic burden of hypertension in Latin America: evidence from Mexico.</w:t>
            </w:r>
          </w:p>
        </w:tc>
        <w:tc>
          <w:tcPr>
            <w:tcW w:w="1633" w:type="pct"/>
            <w:shd w:val="clear" w:color="auto" w:fill="auto"/>
          </w:tcPr>
          <w:p w14:paraId="383B0164" w14:textId="77777777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0D28" w:rsidRPr="005E35E3" w14:paraId="6F90334E" w14:textId="77777777" w:rsidTr="007112DE">
        <w:tc>
          <w:tcPr>
            <w:tcW w:w="328" w:type="pct"/>
            <w:vMerge/>
            <w:shd w:val="clear" w:color="auto" w:fill="auto"/>
          </w:tcPr>
          <w:p w14:paraId="3593E160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0539F273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B16DFB3" w14:textId="73C9EDC2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Ávila-Burgos et al.</w:t>
            </w:r>
          </w:p>
        </w:tc>
        <w:tc>
          <w:tcPr>
            <w:tcW w:w="1727" w:type="pct"/>
            <w:shd w:val="clear" w:color="auto" w:fill="auto"/>
          </w:tcPr>
          <w:p w14:paraId="57909929" w14:textId="5AB95573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Accounts in diabetes mellitus, cardiovascular diseases and obesity, Mexico 2006</w:t>
            </w:r>
          </w:p>
        </w:tc>
        <w:tc>
          <w:tcPr>
            <w:tcW w:w="1633" w:type="pct"/>
            <w:shd w:val="clear" w:color="auto" w:fill="auto"/>
          </w:tcPr>
          <w:p w14:paraId="6150B081" w14:textId="507E4979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Google Scholar</w:t>
            </w:r>
          </w:p>
        </w:tc>
      </w:tr>
      <w:tr w:rsidR="00AA0D28" w:rsidRPr="005E35E3" w14:paraId="46B2462A" w14:textId="77777777" w:rsidTr="007112DE">
        <w:tc>
          <w:tcPr>
            <w:tcW w:w="328" w:type="pct"/>
            <w:vMerge/>
            <w:shd w:val="clear" w:color="auto" w:fill="auto"/>
          </w:tcPr>
          <w:p w14:paraId="4B4789AB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127942EF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1098E2F" w14:textId="4B8B33AF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Stevens et al., 2018</w:t>
            </w:r>
          </w:p>
        </w:tc>
        <w:tc>
          <w:tcPr>
            <w:tcW w:w="1727" w:type="pct"/>
            <w:shd w:val="clear" w:color="auto" w:fill="auto"/>
          </w:tcPr>
          <w:p w14:paraId="76A08639" w14:textId="65693951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economic burden of hypertension, heart failure, myocardial infarction, and atrial fibrillation in Mexico.</w:t>
            </w:r>
          </w:p>
        </w:tc>
        <w:tc>
          <w:tcPr>
            <w:tcW w:w="1633" w:type="pct"/>
            <w:shd w:val="clear" w:color="auto" w:fill="auto"/>
          </w:tcPr>
          <w:p w14:paraId="074A4128" w14:textId="6FDC604B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ResearchGate</w:t>
            </w:r>
          </w:p>
        </w:tc>
      </w:tr>
      <w:tr w:rsidR="00AA0D28" w:rsidRPr="005E35E3" w14:paraId="33226E1C" w14:textId="77777777" w:rsidTr="007112DE">
        <w:tc>
          <w:tcPr>
            <w:tcW w:w="328" w:type="pct"/>
            <w:vMerge/>
            <w:shd w:val="clear" w:color="auto" w:fill="auto"/>
          </w:tcPr>
          <w:p w14:paraId="7108A766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 w:val="restart"/>
            <w:shd w:val="clear" w:color="auto" w:fill="auto"/>
          </w:tcPr>
          <w:p w14:paraId="740AEEDC" w14:textId="6D6457D4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China (34)</w:t>
            </w:r>
          </w:p>
        </w:tc>
        <w:tc>
          <w:tcPr>
            <w:tcW w:w="822" w:type="pct"/>
            <w:shd w:val="clear" w:color="auto" w:fill="auto"/>
          </w:tcPr>
          <w:p w14:paraId="627A6308" w14:textId="66B925D2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Khatib et al., 2016</w:t>
            </w:r>
          </w:p>
        </w:tc>
        <w:tc>
          <w:tcPr>
            <w:tcW w:w="1727" w:type="pct"/>
            <w:shd w:val="clear" w:color="auto" w:fill="auto"/>
          </w:tcPr>
          <w:p w14:paraId="0C362684" w14:textId="12F64D93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Availability and affordability of cardiovascular disease medicines and their effect on use in high-income, middle-income, and low-income countries: an analysis of the PURE study data.</w:t>
            </w:r>
          </w:p>
        </w:tc>
        <w:tc>
          <w:tcPr>
            <w:tcW w:w="1633" w:type="pct"/>
            <w:shd w:val="clear" w:color="auto" w:fill="auto"/>
          </w:tcPr>
          <w:p w14:paraId="14704C0E" w14:textId="0E0AADBD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AA0D28" w:rsidRPr="005E35E3" w14:paraId="45F3C9BD" w14:textId="77777777" w:rsidTr="007112DE">
        <w:tc>
          <w:tcPr>
            <w:tcW w:w="328" w:type="pct"/>
            <w:vMerge/>
            <w:shd w:val="clear" w:color="auto" w:fill="auto"/>
          </w:tcPr>
          <w:p w14:paraId="4AE6E46A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16D591D9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A48F56C" w14:textId="1BE45D36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Attaei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2017</w:t>
            </w:r>
          </w:p>
        </w:tc>
        <w:tc>
          <w:tcPr>
            <w:tcW w:w="1727" w:type="pct"/>
            <w:shd w:val="clear" w:color="auto" w:fill="auto"/>
          </w:tcPr>
          <w:p w14:paraId="7BFBDD90" w14:textId="22D8AAE0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Availability and affordability of blood pressure-lowering medicines and the effect on blood pressure control in high income, middle-income, and low-income countries: an analysis of the PURE study data</w:t>
            </w:r>
          </w:p>
        </w:tc>
        <w:tc>
          <w:tcPr>
            <w:tcW w:w="1633" w:type="pct"/>
            <w:shd w:val="clear" w:color="auto" w:fill="auto"/>
          </w:tcPr>
          <w:p w14:paraId="086FD966" w14:textId="6D200713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AA0D28" w:rsidRPr="005E35E3" w14:paraId="41F7D1C6" w14:textId="77777777" w:rsidTr="007112DE">
        <w:tc>
          <w:tcPr>
            <w:tcW w:w="328" w:type="pct"/>
            <w:vMerge/>
            <w:shd w:val="clear" w:color="auto" w:fill="auto"/>
          </w:tcPr>
          <w:p w14:paraId="50817F73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13034030" w14:textId="42AD5E73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7EC22A01" w14:textId="0ADFB19C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Cai et al., 2018</w:t>
            </w:r>
          </w:p>
        </w:tc>
        <w:tc>
          <w:tcPr>
            <w:tcW w:w="1727" w:type="pct"/>
            <w:shd w:val="clear" w:color="auto" w:fill="auto"/>
          </w:tcPr>
          <w:p w14:paraId="79D26DE2" w14:textId="37D0767F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Rural Versus Urban Patients: Benchmarking the Outcomes of Patients with Acute Myocardial Infarction in Shanxi, China from 2013 to 2017</w:t>
            </w:r>
          </w:p>
        </w:tc>
        <w:tc>
          <w:tcPr>
            <w:tcW w:w="1633" w:type="pct"/>
            <w:shd w:val="clear" w:color="auto" w:fill="auto"/>
          </w:tcPr>
          <w:p w14:paraId="18CE6B51" w14:textId="2B39655A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4FF9B543" w14:textId="77777777" w:rsidTr="007112DE">
        <w:tc>
          <w:tcPr>
            <w:tcW w:w="328" w:type="pct"/>
            <w:vMerge/>
            <w:shd w:val="clear" w:color="auto" w:fill="auto"/>
          </w:tcPr>
          <w:p w14:paraId="5B37807B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B48C991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269CC8B" w14:textId="6657B875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Wang et al., 2018</w:t>
            </w:r>
          </w:p>
        </w:tc>
        <w:tc>
          <w:tcPr>
            <w:tcW w:w="1727" w:type="pct"/>
            <w:shd w:val="clear" w:color="auto" w:fill="auto"/>
          </w:tcPr>
          <w:p w14:paraId="1FD8B68E" w14:textId="36BBCB8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Analysis on Medical Expenses of Hypertensive Inpatients in Urban Areas from 2010 to 2013-Evidence from Two Provinces in South of China.</w:t>
            </w:r>
          </w:p>
        </w:tc>
        <w:tc>
          <w:tcPr>
            <w:tcW w:w="1633" w:type="pct"/>
            <w:shd w:val="clear" w:color="auto" w:fill="auto"/>
          </w:tcPr>
          <w:p w14:paraId="57E0390E" w14:textId="7CDB94EC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023399E3" w14:textId="77777777" w:rsidTr="007112DE">
        <w:tc>
          <w:tcPr>
            <w:tcW w:w="328" w:type="pct"/>
            <w:vMerge/>
            <w:shd w:val="clear" w:color="auto" w:fill="auto"/>
          </w:tcPr>
          <w:p w14:paraId="39ABA9C0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099BFF7F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40A56F52" w14:textId="47C73CEC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Jan et al., 2018</w:t>
            </w:r>
          </w:p>
        </w:tc>
        <w:tc>
          <w:tcPr>
            <w:tcW w:w="1727" w:type="pct"/>
            <w:shd w:val="clear" w:color="auto" w:fill="auto"/>
          </w:tcPr>
          <w:p w14:paraId="25AC81DF" w14:textId="4178F989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Predictors of high-cost hospitalization in the treatment of acute coronary syndrome in Asia: findings from EPICOR Asia</w:t>
            </w:r>
          </w:p>
        </w:tc>
        <w:tc>
          <w:tcPr>
            <w:tcW w:w="1633" w:type="pct"/>
            <w:shd w:val="clear" w:color="auto" w:fill="auto"/>
          </w:tcPr>
          <w:p w14:paraId="65FEFCC2" w14:textId="5909C167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1B850B9B" w14:textId="77777777" w:rsidTr="007112DE">
        <w:tc>
          <w:tcPr>
            <w:tcW w:w="328" w:type="pct"/>
            <w:vMerge/>
            <w:shd w:val="clear" w:color="auto" w:fill="auto"/>
          </w:tcPr>
          <w:p w14:paraId="10A3532A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4BA207D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37D4F06" w14:textId="7FD027FA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Miao et al., 2018</w:t>
            </w:r>
          </w:p>
        </w:tc>
        <w:tc>
          <w:tcPr>
            <w:tcW w:w="1727" w:type="pct"/>
            <w:shd w:val="clear" w:color="auto" w:fill="auto"/>
          </w:tcPr>
          <w:p w14:paraId="094D7D70" w14:textId="026DBF9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Improving the performance of social health insurance system through increasing outpatient expenditure reimbursement ratio: a quasi-experimental evaluation study from rural China.</w:t>
            </w:r>
          </w:p>
        </w:tc>
        <w:tc>
          <w:tcPr>
            <w:tcW w:w="1633" w:type="pct"/>
            <w:shd w:val="clear" w:color="auto" w:fill="auto"/>
          </w:tcPr>
          <w:p w14:paraId="7CD1E682" w14:textId="46D831ED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72FA1877" w14:textId="77777777" w:rsidTr="007112DE">
        <w:tc>
          <w:tcPr>
            <w:tcW w:w="328" w:type="pct"/>
            <w:vMerge/>
            <w:shd w:val="clear" w:color="auto" w:fill="auto"/>
          </w:tcPr>
          <w:p w14:paraId="5A1AEEE2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564B2912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C7370A2" w14:textId="241236ED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Li et al., 2018</w:t>
            </w:r>
          </w:p>
        </w:tc>
        <w:tc>
          <w:tcPr>
            <w:tcW w:w="1727" w:type="pct"/>
            <w:shd w:val="clear" w:color="auto" w:fill="auto"/>
          </w:tcPr>
          <w:p w14:paraId="13B4A935" w14:textId="597A7331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I-CARE randomized clinical trial integrating depression and acute coronary syndrome care in low-resource hospitals in China: Design and rationale</w:t>
            </w:r>
          </w:p>
        </w:tc>
        <w:tc>
          <w:tcPr>
            <w:tcW w:w="1633" w:type="pct"/>
            <w:shd w:val="clear" w:color="auto" w:fill="auto"/>
          </w:tcPr>
          <w:p w14:paraId="14CC0C21" w14:textId="78C93298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AA0D28" w:rsidRPr="005E35E3" w14:paraId="421073DB" w14:textId="77777777" w:rsidTr="007112DE">
        <w:tc>
          <w:tcPr>
            <w:tcW w:w="328" w:type="pct"/>
            <w:vMerge/>
            <w:shd w:val="clear" w:color="auto" w:fill="auto"/>
          </w:tcPr>
          <w:p w14:paraId="7F897C32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586E8AD1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23D0491F" w14:textId="2B6CE07F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Chu et al., 2018</w:t>
            </w:r>
          </w:p>
        </w:tc>
        <w:tc>
          <w:tcPr>
            <w:tcW w:w="1727" w:type="pct"/>
            <w:shd w:val="clear" w:color="auto" w:fill="auto"/>
          </w:tcPr>
          <w:p w14:paraId="0891F1E6" w14:textId="0DB15939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An update on physical health and economic consequences of overweight and obesity</w:t>
            </w:r>
          </w:p>
        </w:tc>
        <w:tc>
          <w:tcPr>
            <w:tcW w:w="1633" w:type="pct"/>
            <w:shd w:val="clear" w:color="auto" w:fill="auto"/>
          </w:tcPr>
          <w:p w14:paraId="61F9AA8B" w14:textId="0AE5E541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AA0D28" w:rsidRPr="005E35E3" w14:paraId="783127E6" w14:textId="77777777" w:rsidTr="007112DE">
        <w:tc>
          <w:tcPr>
            <w:tcW w:w="328" w:type="pct"/>
            <w:vMerge/>
            <w:shd w:val="clear" w:color="auto" w:fill="auto"/>
          </w:tcPr>
          <w:p w14:paraId="0C397ED7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14C3AF43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22756D0" w14:textId="18C436CF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Zhao et al., 2008</w:t>
            </w:r>
          </w:p>
        </w:tc>
        <w:tc>
          <w:tcPr>
            <w:tcW w:w="1727" w:type="pct"/>
            <w:shd w:val="clear" w:color="auto" w:fill="auto"/>
          </w:tcPr>
          <w:p w14:paraId="2A3A2941" w14:textId="31885680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Economic burden of obesity-related chronic diseases in Mainland China.</w:t>
            </w:r>
          </w:p>
        </w:tc>
        <w:tc>
          <w:tcPr>
            <w:tcW w:w="1633" w:type="pct"/>
            <w:shd w:val="clear" w:color="auto" w:fill="auto"/>
          </w:tcPr>
          <w:p w14:paraId="144D653A" w14:textId="6F98278A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5D58B721" w14:textId="77777777" w:rsidTr="007112DE">
        <w:tc>
          <w:tcPr>
            <w:tcW w:w="328" w:type="pct"/>
            <w:vMerge/>
            <w:shd w:val="clear" w:color="auto" w:fill="auto"/>
          </w:tcPr>
          <w:p w14:paraId="10D4ADD9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A1E2B15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0267A8E3" w14:textId="5B125734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Wu et al., 2018</w:t>
            </w:r>
          </w:p>
        </w:tc>
        <w:tc>
          <w:tcPr>
            <w:tcW w:w="1727" w:type="pct"/>
            <w:shd w:val="clear" w:color="auto" w:fill="auto"/>
          </w:tcPr>
          <w:p w14:paraId="5DC6C14A" w14:textId="1FD99933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Health Economic Analysis of Antiplatelet Therapy for Acute Coronary Syndromes in the Context of Five Eastern Asian Countries.</w:t>
            </w:r>
          </w:p>
        </w:tc>
        <w:tc>
          <w:tcPr>
            <w:tcW w:w="1633" w:type="pct"/>
            <w:shd w:val="clear" w:color="auto" w:fill="auto"/>
          </w:tcPr>
          <w:p w14:paraId="2CF20FE6" w14:textId="19A5AC17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4276D4A9" w14:textId="77777777" w:rsidTr="007112DE">
        <w:tc>
          <w:tcPr>
            <w:tcW w:w="328" w:type="pct"/>
            <w:vMerge/>
            <w:shd w:val="clear" w:color="auto" w:fill="auto"/>
          </w:tcPr>
          <w:p w14:paraId="2F765F41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B311A86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5D385AF" w14:textId="0D3F54DE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Lin et al., 2018</w:t>
            </w:r>
          </w:p>
        </w:tc>
        <w:tc>
          <w:tcPr>
            <w:tcW w:w="1727" w:type="pct"/>
            <w:shd w:val="clear" w:color="auto" w:fill="auto"/>
          </w:tcPr>
          <w:p w14:paraId="2EBC5FEB" w14:textId="67D38B01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Economic evaluation of human urinary </w:t>
            </w:r>
            <w:proofErr w:type="spellStart"/>
            <w:r w:rsidRPr="005E35E3">
              <w:rPr>
                <w:rFonts w:ascii="Times New Roman" w:hAnsi="Times New Roman" w:cs="Times New Roman"/>
              </w:rPr>
              <w:t>kallindinogenase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for patients with acute ischemic stroke in China.</w:t>
            </w:r>
          </w:p>
        </w:tc>
        <w:tc>
          <w:tcPr>
            <w:tcW w:w="1633" w:type="pct"/>
            <w:shd w:val="clear" w:color="auto" w:fill="auto"/>
          </w:tcPr>
          <w:p w14:paraId="0BB88FF1" w14:textId="30A92546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50537F38" w14:textId="77777777" w:rsidTr="007112DE">
        <w:tc>
          <w:tcPr>
            <w:tcW w:w="328" w:type="pct"/>
            <w:vMerge/>
            <w:shd w:val="clear" w:color="auto" w:fill="auto"/>
          </w:tcPr>
          <w:p w14:paraId="63C93581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39167519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2D9714C1" w14:textId="0FB2341D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Jan et al., 2018</w:t>
            </w:r>
          </w:p>
        </w:tc>
        <w:tc>
          <w:tcPr>
            <w:tcW w:w="1727" w:type="pct"/>
            <w:shd w:val="clear" w:color="auto" w:fill="auto"/>
          </w:tcPr>
          <w:p w14:paraId="69CA06A9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Action to address the household economic burden of</w:t>
            </w:r>
          </w:p>
          <w:p w14:paraId="1803ED55" w14:textId="5394D41F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non-communicable diseases.</w:t>
            </w:r>
          </w:p>
        </w:tc>
        <w:tc>
          <w:tcPr>
            <w:tcW w:w="1633" w:type="pct"/>
            <w:shd w:val="clear" w:color="auto" w:fill="auto"/>
          </w:tcPr>
          <w:p w14:paraId="69B498B6" w14:textId="3EB6F2A5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AA0D28" w:rsidRPr="005E35E3" w14:paraId="1830001C" w14:textId="77777777" w:rsidTr="007112DE">
        <w:tc>
          <w:tcPr>
            <w:tcW w:w="328" w:type="pct"/>
            <w:vMerge/>
            <w:shd w:val="clear" w:color="auto" w:fill="auto"/>
          </w:tcPr>
          <w:p w14:paraId="2E445FE9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10203BF3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FA885A3" w14:textId="0A28CEAE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Heeley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2009</w:t>
            </w:r>
          </w:p>
        </w:tc>
        <w:tc>
          <w:tcPr>
            <w:tcW w:w="1727" w:type="pct"/>
            <w:shd w:val="clear" w:color="auto" w:fill="auto"/>
          </w:tcPr>
          <w:p w14:paraId="3F1B8612" w14:textId="5CE551FE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Role of Health Insurance in Averting Economic Hardship in Families After Acute Stroke in China</w:t>
            </w:r>
          </w:p>
        </w:tc>
        <w:tc>
          <w:tcPr>
            <w:tcW w:w="1633" w:type="pct"/>
            <w:shd w:val="clear" w:color="auto" w:fill="auto"/>
          </w:tcPr>
          <w:p w14:paraId="1DF341CC" w14:textId="044197A9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1E77C5C1" w14:textId="77777777" w:rsidTr="007112DE">
        <w:tc>
          <w:tcPr>
            <w:tcW w:w="328" w:type="pct"/>
            <w:vMerge/>
            <w:shd w:val="clear" w:color="auto" w:fill="auto"/>
          </w:tcPr>
          <w:p w14:paraId="0480F337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1FF2B91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537486C" w14:textId="731E2868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Jan et al., 2016</w:t>
            </w:r>
          </w:p>
        </w:tc>
        <w:tc>
          <w:tcPr>
            <w:tcW w:w="1727" w:type="pct"/>
            <w:shd w:val="clear" w:color="auto" w:fill="auto"/>
          </w:tcPr>
          <w:p w14:paraId="04E21C8C" w14:textId="2786AA6C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Catastrophic health expenditure on acute coronary events in Asia: a prospective study</w:t>
            </w:r>
          </w:p>
        </w:tc>
        <w:tc>
          <w:tcPr>
            <w:tcW w:w="1633" w:type="pct"/>
            <w:shd w:val="clear" w:color="auto" w:fill="auto"/>
          </w:tcPr>
          <w:p w14:paraId="716DDB02" w14:textId="25F3D050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7DBC442D" w14:textId="77777777" w:rsidTr="007112DE">
        <w:tc>
          <w:tcPr>
            <w:tcW w:w="328" w:type="pct"/>
            <w:vMerge/>
            <w:shd w:val="clear" w:color="auto" w:fill="auto"/>
          </w:tcPr>
          <w:p w14:paraId="73EA317C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A7960F9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D8A2546" w14:textId="0C08B3AA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Si et al., 2017</w:t>
            </w:r>
          </w:p>
        </w:tc>
        <w:tc>
          <w:tcPr>
            <w:tcW w:w="1727" w:type="pct"/>
            <w:shd w:val="clear" w:color="auto" w:fill="auto"/>
          </w:tcPr>
          <w:p w14:paraId="57C4A8CC" w14:textId="118705A6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Catastrophic healthcare expenditure and its inequality for households with hypertension: Evidence from the rural areas of Shaanxi Province in China</w:t>
            </w:r>
          </w:p>
        </w:tc>
        <w:tc>
          <w:tcPr>
            <w:tcW w:w="1633" w:type="pct"/>
            <w:shd w:val="clear" w:color="auto" w:fill="auto"/>
          </w:tcPr>
          <w:p w14:paraId="37CE3B0D" w14:textId="4217A678" w:rsidR="00AA0D28" w:rsidRPr="005E35E3" w:rsidRDefault="00AA0D28" w:rsidP="007112DE">
            <w:pPr>
              <w:tabs>
                <w:tab w:val="left" w:pos="989"/>
              </w:tabs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665D0270" w14:textId="77777777" w:rsidTr="007112DE">
        <w:tc>
          <w:tcPr>
            <w:tcW w:w="328" w:type="pct"/>
            <w:vMerge/>
            <w:shd w:val="clear" w:color="auto" w:fill="auto"/>
          </w:tcPr>
          <w:p w14:paraId="3A90661D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50AA3270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2C5DCC9A" w14:textId="56D6EEDE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Sun et al., 2015</w:t>
            </w:r>
          </w:p>
        </w:tc>
        <w:tc>
          <w:tcPr>
            <w:tcW w:w="1727" w:type="pct"/>
            <w:shd w:val="clear" w:color="auto" w:fill="auto"/>
          </w:tcPr>
          <w:p w14:paraId="257F0896" w14:textId="4EE01336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Protecting patients with cardiovascular diseases from catastrophic health expenditure and impoverishment by health finance reform</w:t>
            </w:r>
          </w:p>
        </w:tc>
        <w:tc>
          <w:tcPr>
            <w:tcW w:w="1633" w:type="pct"/>
            <w:shd w:val="clear" w:color="auto" w:fill="auto"/>
          </w:tcPr>
          <w:p w14:paraId="157937C3" w14:textId="2B6FFB89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6B442711" w14:textId="77777777" w:rsidTr="007112DE">
        <w:tc>
          <w:tcPr>
            <w:tcW w:w="328" w:type="pct"/>
            <w:vMerge/>
            <w:shd w:val="clear" w:color="auto" w:fill="auto"/>
          </w:tcPr>
          <w:p w14:paraId="19337149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58DB4E4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08617196" w14:textId="7A54B60D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Wang et al., 2014</w:t>
            </w:r>
          </w:p>
        </w:tc>
        <w:tc>
          <w:tcPr>
            <w:tcW w:w="1727" w:type="pct"/>
            <w:shd w:val="clear" w:color="auto" w:fill="auto"/>
          </w:tcPr>
          <w:p w14:paraId="1D4F4A68" w14:textId="5F5E4AB1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Role of the new rural cooperative medical system in alleviating catastrophic medical payments for hypertension, stroke and coronary heart disease in poor rural areas of China</w:t>
            </w:r>
          </w:p>
        </w:tc>
        <w:tc>
          <w:tcPr>
            <w:tcW w:w="1633" w:type="pct"/>
            <w:shd w:val="clear" w:color="auto" w:fill="auto"/>
          </w:tcPr>
          <w:p w14:paraId="05E63321" w14:textId="13AB70B3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66DD935A" w14:textId="77777777" w:rsidTr="007112DE">
        <w:tc>
          <w:tcPr>
            <w:tcW w:w="328" w:type="pct"/>
            <w:vMerge/>
            <w:shd w:val="clear" w:color="auto" w:fill="auto"/>
          </w:tcPr>
          <w:p w14:paraId="309BAC37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5F2A8954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7DE34310" w14:textId="45E6F15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Huffman et al., 2011.</w:t>
            </w:r>
          </w:p>
        </w:tc>
        <w:tc>
          <w:tcPr>
            <w:tcW w:w="1727" w:type="pct"/>
            <w:shd w:val="clear" w:color="auto" w:fill="auto"/>
          </w:tcPr>
          <w:p w14:paraId="1290BE11" w14:textId="3F90C8B1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 cross-sectional study of the microeconomic impact of cardiovascular disease hospitalization in four low- and middle-income countries.</w:t>
            </w:r>
          </w:p>
        </w:tc>
        <w:tc>
          <w:tcPr>
            <w:tcW w:w="1633" w:type="pct"/>
            <w:shd w:val="clear" w:color="auto" w:fill="auto"/>
          </w:tcPr>
          <w:p w14:paraId="55D85263" w14:textId="2940DB77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0D15421C" w14:textId="77777777" w:rsidTr="007112DE">
        <w:tc>
          <w:tcPr>
            <w:tcW w:w="328" w:type="pct"/>
            <w:vMerge/>
            <w:shd w:val="clear" w:color="auto" w:fill="auto"/>
          </w:tcPr>
          <w:p w14:paraId="5D6AD968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7235255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11A61C4" w14:textId="060B92F2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Liu et al., 2016</w:t>
            </w:r>
          </w:p>
        </w:tc>
        <w:tc>
          <w:tcPr>
            <w:tcW w:w="1727" w:type="pct"/>
            <w:shd w:val="clear" w:color="auto" w:fill="auto"/>
          </w:tcPr>
          <w:p w14:paraId="7C2582B4" w14:textId="63A6AE9B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Financial protection of rural health insurance for patients with hypertension and diabetes: repeated </w:t>
            </w:r>
            <w:proofErr w:type="gramStart"/>
            <w:r w:rsidRPr="005E35E3">
              <w:rPr>
                <w:rFonts w:ascii="Times New Roman" w:hAnsi="Times New Roman" w:cs="Times New Roman"/>
              </w:rPr>
              <w:t>cross sectional</w:t>
            </w:r>
            <w:proofErr w:type="gramEnd"/>
            <w:r w:rsidRPr="005E35E3">
              <w:rPr>
                <w:rFonts w:ascii="Times New Roman" w:hAnsi="Times New Roman" w:cs="Times New Roman"/>
              </w:rPr>
              <w:t xml:space="preserve"> surveys in rural China</w:t>
            </w:r>
          </w:p>
        </w:tc>
        <w:tc>
          <w:tcPr>
            <w:tcW w:w="1633" w:type="pct"/>
            <w:shd w:val="clear" w:color="auto" w:fill="auto"/>
          </w:tcPr>
          <w:p w14:paraId="46141FD0" w14:textId="19B6A99C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0C6EBD55" w14:textId="77777777" w:rsidTr="007112DE">
        <w:tc>
          <w:tcPr>
            <w:tcW w:w="328" w:type="pct"/>
            <w:vMerge/>
            <w:shd w:val="clear" w:color="auto" w:fill="auto"/>
          </w:tcPr>
          <w:p w14:paraId="0395F3F5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ABCB1EE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2402CC95" w14:textId="282484D2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Liu et al., 2018</w:t>
            </w:r>
          </w:p>
        </w:tc>
        <w:tc>
          <w:tcPr>
            <w:tcW w:w="1727" w:type="pct"/>
            <w:shd w:val="clear" w:color="auto" w:fill="auto"/>
          </w:tcPr>
          <w:p w14:paraId="1A6F30CB" w14:textId="6FCCE395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Distribution and predictors of hospital charges for </w:t>
            </w:r>
            <w:proofErr w:type="spellStart"/>
            <w:r w:rsidRPr="005E35E3">
              <w:rPr>
                <w:rFonts w:ascii="Times New Roman" w:hAnsi="Times New Roman" w:cs="Times New Roman"/>
              </w:rPr>
              <w:t>haemorrhagic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stroke patients in Beijing, China, March 2012 to February 2015: a retrospective study</w:t>
            </w:r>
          </w:p>
        </w:tc>
        <w:tc>
          <w:tcPr>
            <w:tcW w:w="1633" w:type="pct"/>
            <w:shd w:val="clear" w:color="auto" w:fill="auto"/>
          </w:tcPr>
          <w:p w14:paraId="36AFAC38" w14:textId="3EE68665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39BBED53" w14:textId="77777777" w:rsidTr="007112DE">
        <w:tc>
          <w:tcPr>
            <w:tcW w:w="328" w:type="pct"/>
            <w:vMerge/>
            <w:shd w:val="clear" w:color="auto" w:fill="auto"/>
          </w:tcPr>
          <w:p w14:paraId="0F622951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3D7CE2F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490DBF09" w14:textId="04779A2A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Li et al., 2018</w:t>
            </w:r>
          </w:p>
        </w:tc>
        <w:tc>
          <w:tcPr>
            <w:tcW w:w="1727" w:type="pct"/>
            <w:shd w:val="clear" w:color="auto" w:fill="auto"/>
          </w:tcPr>
          <w:p w14:paraId="2F668D91" w14:textId="7B61F334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Association of socioeconomic status with financial burden of disease among elderly patients with cardiovascular disease: evidence from the China Health and Retirement Longitudinal Survey</w:t>
            </w:r>
          </w:p>
        </w:tc>
        <w:tc>
          <w:tcPr>
            <w:tcW w:w="1633" w:type="pct"/>
            <w:shd w:val="clear" w:color="auto" w:fill="auto"/>
          </w:tcPr>
          <w:p w14:paraId="0C51D097" w14:textId="77BC09B3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2ED885D9" w14:textId="77777777" w:rsidTr="007112DE">
        <w:tc>
          <w:tcPr>
            <w:tcW w:w="328" w:type="pct"/>
            <w:vMerge/>
            <w:shd w:val="clear" w:color="auto" w:fill="auto"/>
          </w:tcPr>
          <w:p w14:paraId="0F4A09AC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661D045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17FB72B" w14:textId="0EE5AF9C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Ding et al., 2017</w:t>
            </w:r>
          </w:p>
        </w:tc>
        <w:tc>
          <w:tcPr>
            <w:tcW w:w="1727" w:type="pct"/>
            <w:shd w:val="clear" w:color="auto" w:fill="auto"/>
          </w:tcPr>
          <w:p w14:paraId="6BA2A6C3" w14:textId="150BC249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Analysis of hospitalization expenditures and influencing factors for </w:t>
            </w:r>
            <w:proofErr w:type="spellStart"/>
            <w:r w:rsidRPr="005E35E3">
              <w:rPr>
                <w:rFonts w:ascii="Times New Roman" w:hAnsi="Times New Roman" w:cs="Times New Roman"/>
              </w:rPr>
              <w:t>inpatients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with coronary heart disease in a tier-3 hospital in Xi'an, China: A retrospective study.</w:t>
            </w:r>
          </w:p>
        </w:tc>
        <w:tc>
          <w:tcPr>
            <w:tcW w:w="1633" w:type="pct"/>
            <w:shd w:val="clear" w:color="auto" w:fill="auto"/>
          </w:tcPr>
          <w:p w14:paraId="59E4853E" w14:textId="683F5A2F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7978304E" w14:textId="77777777" w:rsidTr="007112DE">
        <w:tc>
          <w:tcPr>
            <w:tcW w:w="328" w:type="pct"/>
            <w:vMerge/>
            <w:shd w:val="clear" w:color="auto" w:fill="auto"/>
          </w:tcPr>
          <w:p w14:paraId="4393A601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12545BD8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49541B06" w14:textId="2ED7591F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Su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2017</w:t>
            </w:r>
          </w:p>
        </w:tc>
        <w:tc>
          <w:tcPr>
            <w:tcW w:w="1727" w:type="pct"/>
            <w:shd w:val="clear" w:color="auto" w:fill="auto"/>
          </w:tcPr>
          <w:p w14:paraId="3A9D9FCE" w14:textId="336F85E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Availability, cost, and prescription patterns of antihypertensive medications in primary health care in China: a nationwide cross-sectional survey</w:t>
            </w:r>
          </w:p>
        </w:tc>
        <w:tc>
          <w:tcPr>
            <w:tcW w:w="1633" w:type="pct"/>
            <w:shd w:val="clear" w:color="auto" w:fill="auto"/>
          </w:tcPr>
          <w:p w14:paraId="4C086785" w14:textId="4F4B0C05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AA0D28" w:rsidRPr="005E35E3" w14:paraId="60D40148" w14:textId="77777777" w:rsidTr="007112DE">
        <w:tc>
          <w:tcPr>
            <w:tcW w:w="328" w:type="pct"/>
            <w:vMerge/>
            <w:shd w:val="clear" w:color="auto" w:fill="auto"/>
          </w:tcPr>
          <w:p w14:paraId="12E21C1F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075D8770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2A2193AE" w14:textId="5B16B0FC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Li et al., 2017</w:t>
            </w:r>
          </w:p>
        </w:tc>
        <w:tc>
          <w:tcPr>
            <w:tcW w:w="1727" w:type="pct"/>
            <w:shd w:val="clear" w:color="auto" w:fill="auto"/>
          </w:tcPr>
          <w:p w14:paraId="652B3255" w14:textId="279C9E1B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The impact of </w:t>
            </w:r>
            <w:proofErr w:type="spellStart"/>
            <w:r w:rsidRPr="005E35E3">
              <w:rPr>
                <w:rFonts w:ascii="Times New Roman" w:hAnsi="Times New Roman" w:cs="Times New Roman"/>
              </w:rPr>
              <w:t>ischaemic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stroke on atrial fibrillation-related healthcare cost: a systematic review</w:t>
            </w:r>
          </w:p>
        </w:tc>
        <w:tc>
          <w:tcPr>
            <w:tcW w:w="1633" w:type="pct"/>
            <w:shd w:val="clear" w:color="auto" w:fill="auto"/>
          </w:tcPr>
          <w:p w14:paraId="4536C297" w14:textId="5DF71833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156EBEA8" w14:textId="77777777" w:rsidTr="007112DE">
        <w:tc>
          <w:tcPr>
            <w:tcW w:w="328" w:type="pct"/>
            <w:vMerge/>
            <w:shd w:val="clear" w:color="auto" w:fill="auto"/>
          </w:tcPr>
          <w:p w14:paraId="40420C9C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0EA9443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0246B525" w14:textId="085C2C28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Wu et al., 2015</w:t>
            </w:r>
          </w:p>
        </w:tc>
        <w:tc>
          <w:tcPr>
            <w:tcW w:w="1727" w:type="pct"/>
            <w:shd w:val="clear" w:color="auto" w:fill="auto"/>
          </w:tcPr>
          <w:p w14:paraId="6DA00802" w14:textId="0E41BFF8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Hospital Costs of Stroke Patients in Chinese Island Populations: An 11-Year Tendency Analysis</w:t>
            </w:r>
          </w:p>
        </w:tc>
        <w:tc>
          <w:tcPr>
            <w:tcW w:w="1633" w:type="pct"/>
            <w:shd w:val="clear" w:color="auto" w:fill="auto"/>
          </w:tcPr>
          <w:p w14:paraId="2F601E14" w14:textId="081C8FB4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ScicenceDirect</w:t>
            </w:r>
            <w:proofErr w:type="spellEnd"/>
          </w:p>
        </w:tc>
      </w:tr>
      <w:tr w:rsidR="00AA0D28" w:rsidRPr="005E35E3" w14:paraId="0603D4B0" w14:textId="77777777" w:rsidTr="007112DE">
        <w:tc>
          <w:tcPr>
            <w:tcW w:w="328" w:type="pct"/>
            <w:vMerge/>
            <w:shd w:val="clear" w:color="auto" w:fill="auto"/>
          </w:tcPr>
          <w:p w14:paraId="54950141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35E0CBA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7A1B2DE8" w14:textId="1BB3F874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Pan et al., 2017</w:t>
            </w:r>
          </w:p>
        </w:tc>
        <w:tc>
          <w:tcPr>
            <w:tcW w:w="1727" w:type="pct"/>
            <w:shd w:val="clear" w:color="auto" w:fill="auto"/>
          </w:tcPr>
          <w:p w14:paraId="7FBD24AC" w14:textId="25624AA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Medical cost attributable to hypertension among Chinese middle and old aged residents in 2011</w:t>
            </w:r>
          </w:p>
        </w:tc>
        <w:tc>
          <w:tcPr>
            <w:tcW w:w="1633" w:type="pct"/>
            <w:shd w:val="clear" w:color="auto" w:fill="auto"/>
          </w:tcPr>
          <w:p w14:paraId="1634E362" w14:textId="67962EE8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01F18915" w14:textId="77777777" w:rsidTr="007112DE">
        <w:tc>
          <w:tcPr>
            <w:tcW w:w="328" w:type="pct"/>
            <w:vMerge/>
            <w:shd w:val="clear" w:color="auto" w:fill="auto"/>
          </w:tcPr>
          <w:p w14:paraId="5C030C3F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BF9C272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7A58F64" w14:textId="522EB2BC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Zhou et al., 2017</w:t>
            </w:r>
          </w:p>
        </w:tc>
        <w:tc>
          <w:tcPr>
            <w:tcW w:w="1727" w:type="pct"/>
            <w:shd w:val="clear" w:color="auto" w:fill="auto"/>
          </w:tcPr>
          <w:p w14:paraId="657AD275" w14:textId="1D4C973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Assessment of potential factors associating with costs of hospitalizing cardiovascular diseases in 141 hospitals in Guangxi, China.</w:t>
            </w:r>
          </w:p>
        </w:tc>
        <w:tc>
          <w:tcPr>
            <w:tcW w:w="1633" w:type="pct"/>
            <w:shd w:val="clear" w:color="auto" w:fill="auto"/>
          </w:tcPr>
          <w:p w14:paraId="33E8B842" w14:textId="5A0550F2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40760DA6" w14:textId="77777777" w:rsidTr="007112DE">
        <w:tc>
          <w:tcPr>
            <w:tcW w:w="328" w:type="pct"/>
            <w:vMerge/>
            <w:shd w:val="clear" w:color="auto" w:fill="auto"/>
          </w:tcPr>
          <w:p w14:paraId="2A249A96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594B298F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3864537" w14:textId="7ED9CB4D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Chen et al., 2006</w:t>
            </w:r>
          </w:p>
        </w:tc>
        <w:tc>
          <w:tcPr>
            <w:tcW w:w="1727" w:type="pct"/>
            <w:shd w:val="clear" w:color="auto" w:fill="auto"/>
          </w:tcPr>
          <w:p w14:paraId="411A28E5" w14:textId="2C8BFEFC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Factors associated with healthcare utilization costs for statin therapy--a pilot study in Hong Kong</w:t>
            </w:r>
          </w:p>
        </w:tc>
        <w:tc>
          <w:tcPr>
            <w:tcW w:w="1633" w:type="pct"/>
            <w:shd w:val="clear" w:color="auto" w:fill="auto"/>
          </w:tcPr>
          <w:p w14:paraId="239FB1D5" w14:textId="2C88F28A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294E864B" w14:textId="77777777" w:rsidTr="007112DE">
        <w:tc>
          <w:tcPr>
            <w:tcW w:w="328" w:type="pct"/>
            <w:vMerge/>
            <w:shd w:val="clear" w:color="auto" w:fill="auto"/>
          </w:tcPr>
          <w:p w14:paraId="0BF667E8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06FCF784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1B03A54" w14:textId="5DCA0A41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Zhai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2006</w:t>
            </w:r>
          </w:p>
        </w:tc>
        <w:tc>
          <w:tcPr>
            <w:tcW w:w="1727" w:type="pct"/>
            <w:shd w:val="clear" w:color="auto" w:fill="auto"/>
          </w:tcPr>
          <w:p w14:paraId="50BA64E8" w14:textId="58A9D9D1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Economic burden of coronary heart disease and stroke attributable to hypertension in China</w:t>
            </w:r>
          </w:p>
        </w:tc>
        <w:tc>
          <w:tcPr>
            <w:tcW w:w="1633" w:type="pct"/>
            <w:shd w:val="clear" w:color="auto" w:fill="auto"/>
          </w:tcPr>
          <w:p w14:paraId="19BE018F" w14:textId="680D3F7C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0159C11D" w14:textId="77777777" w:rsidTr="007112DE">
        <w:tc>
          <w:tcPr>
            <w:tcW w:w="328" w:type="pct"/>
            <w:vMerge/>
            <w:shd w:val="clear" w:color="auto" w:fill="auto"/>
          </w:tcPr>
          <w:p w14:paraId="4482BFB1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700B7F9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219EC106" w14:textId="492C2CE3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Jiang et al., 2016</w:t>
            </w:r>
          </w:p>
        </w:tc>
        <w:tc>
          <w:tcPr>
            <w:tcW w:w="1727" w:type="pct"/>
            <w:shd w:val="clear" w:color="auto" w:fill="auto"/>
          </w:tcPr>
          <w:p w14:paraId="625FB66E" w14:textId="1195F528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Expenditure in outpatient department and pharmacy on patients with hypertension and the influence from community health management program</w:t>
            </w:r>
          </w:p>
        </w:tc>
        <w:tc>
          <w:tcPr>
            <w:tcW w:w="1633" w:type="pct"/>
            <w:shd w:val="clear" w:color="auto" w:fill="auto"/>
          </w:tcPr>
          <w:p w14:paraId="0CE67D18" w14:textId="2BA5DAAD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1993F1EA" w14:textId="77777777" w:rsidTr="007112DE">
        <w:tc>
          <w:tcPr>
            <w:tcW w:w="328" w:type="pct"/>
            <w:vMerge/>
            <w:shd w:val="clear" w:color="auto" w:fill="auto"/>
          </w:tcPr>
          <w:p w14:paraId="6B521C45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8137FC0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2F18B15B" w14:textId="398BF84D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Chen et al., 2017</w:t>
            </w:r>
          </w:p>
        </w:tc>
        <w:tc>
          <w:tcPr>
            <w:tcW w:w="1727" w:type="pct"/>
            <w:shd w:val="clear" w:color="auto" w:fill="auto"/>
          </w:tcPr>
          <w:p w14:paraId="6158CA45" w14:textId="1B8EB78B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China cardiovascular diseases report 2015: a summary.</w:t>
            </w:r>
          </w:p>
        </w:tc>
        <w:tc>
          <w:tcPr>
            <w:tcW w:w="1633" w:type="pct"/>
            <w:shd w:val="clear" w:color="auto" w:fill="auto"/>
          </w:tcPr>
          <w:p w14:paraId="2654AD95" w14:textId="5A2D230E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326F9B64" w14:textId="77777777" w:rsidTr="007112DE">
        <w:tc>
          <w:tcPr>
            <w:tcW w:w="328" w:type="pct"/>
            <w:vMerge/>
            <w:shd w:val="clear" w:color="auto" w:fill="auto"/>
          </w:tcPr>
          <w:p w14:paraId="79D38BC4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3A5D0EB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4B4CA4CE" w14:textId="793951DA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Wang et al., 2015</w:t>
            </w:r>
          </w:p>
        </w:tc>
        <w:tc>
          <w:tcPr>
            <w:tcW w:w="1727" w:type="pct"/>
            <w:shd w:val="clear" w:color="auto" w:fill="auto"/>
          </w:tcPr>
          <w:p w14:paraId="565B6015" w14:textId="71C1C278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Direct Medical Costs of Hospitalizations for Cardiovascular Diseases in Shanghai, China</w:t>
            </w:r>
          </w:p>
        </w:tc>
        <w:tc>
          <w:tcPr>
            <w:tcW w:w="1633" w:type="pct"/>
            <w:shd w:val="clear" w:color="auto" w:fill="auto"/>
          </w:tcPr>
          <w:p w14:paraId="0A81D907" w14:textId="4A4E62DF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11CF6B11" w14:textId="77777777" w:rsidTr="007112DE">
        <w:tc>
          <w:tcPr>
            <w:tcW w:w="328" w:type="pct"/>
            <w:vMerge/>
            <w:shd w:val="clear" w:color="auto" w:fill="auto"/>
          </w:tcPr>
          <w:p w14:paraId="56D5A15A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5C9BEDD5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64FFF30C" w14:textId="54CE5170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Bloom et al., 2014</w:t>
            </w:r>
          </w:p>
        </w:tc>
        <w:tc>
          <w:tcPr>
            <w:tcW w:w="1727" w:type="pct"/>
            <w:shd w:val="clear" w:color="auto" w:fill="auto"/>
          </w:tcPr>
          <w:p w14:paraId="4A1BF810" w14:textId="0A172230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macroeconomic impact of non-communicable diseases in China and India: Estimates, projections, and comparisons</w:t>
            </w:r>
          </w:p>
        </w:tc>
        <w:tc>
          <w:tcPr>
            <w:tcW w:w="1633" w:type="pct"/>
            <w:shd w:val="clear" w:color="auto" w:fill="auto"/>
          </w:tcPr>
          <w:p w14:paraId="2E085C73" w14:textId="34873F84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AA0D28" w:rsidRPr="005E35E3" w14:paraId="26E191DB" w14:textId="77777777" w:rsidTr="007112DE">
        <w:tc>
          <w:tcPr>
            <w:tcW w:w="328" w:type="pct"/>
            <w:vMerge/>
            <w:shd w:val="clear" w:color="auto" w:fill="auto"/>
          </w:tcPr>
          <w:p w14:paraId="44B3924B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38002CB3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79BFA69E" w14:textId="01901188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Yan et al., 2016</w:t>
            </w:r>
          </w:p>
        </w:tc>
        <w:tc>
          <w:tcPr>
            <w:tcW w:w="1727" w:type="pct"/>
            <w:shd w:val="clear" w:color="auto" w:fill="auto"/>
          </w:tcPr>
          <w:p w14:paraId="4867E233" w14:textId="5D80B54E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Medical economic burden of the ageing population: a multistage sampling analysis of 3 532 517 case</w:t>
            </w:r>
          </w:p>
        </w:tc>
        <w:tc>
          <w:tcPr>
            <w:tcW w:w="1633" w:type="pct"/>
            <w:shd w:val="clear" w:color="auto" w:fill="auto"/>
          </w:tcPr>
          <w:p w14:paraId="545DA075" w14:textId="70A7DBF0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AA0D28" w:rsidRPr="005E35E3" w14:paraId="319A414D" w14:textId="77777777" w:rsidTr="007112DE">
        <w:tc>
          <w:tcPr>
            <w:tcW w:w="328" w:type="pct"/>
            <w:vMerge/>
            <w:shd w:val="clear" w:color="auto" w:fill="auto"/>
          </w:tcPr>
          <w:p w14:paraId="78029CB6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 w:val="restart"/>
            <w:shd w:val="clear" w:color="auto" w:fill="auto"/>
          </w:tcPr>
          <w:p w14:paraId="1742FAF0" w14:textId="63D846C4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Brazil (23)</w:t>
            </w:r>
          </w:p>
        </w:tc>
        <w:tc>
          <w:tcPr>
            <w:tcW w:w="822" w:type="pct"/>
            <w:shd w:val="clear" w:color="auto" w:fill="auto"/>
          </w:tcPr>
          <w:p w14:paraId="7FA196BC" w14:textId="044BC18E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Khatib et al., 2016</w:t>
            </w:r>
          </w:p>
        </w:tc>
        <w:tc>
          <w:tcPr>
            <w:tcW w:w="1727" w:type="pct"/>
            <w:shd w:val="clear" w:color="auto" w:fill="auto"/>
          </w:tcPr>
          <w:p w14:paraId="7520AA6C" w14:textId="1044DC8E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Availability and affordability of cardiovascular disease medicines and their effect on use in high-income, middle-income, and low-income countries: an analysis of the PURE study data.</w:t>
            </w:r>
          </w:p>
        </w:tc>
        <w:tc>
          <w:tcPr>
            <w:tcW w:w="1633" w:type="pct"/>
            <w:shd w:val="clear" w:color="auto" w:fill="auto"/>
          </w:tcPr>
          <w:p w14:paraId="0136E275" w14:textId="3CCDFA3E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AA0D28" w:rsidRPr="005E35E3" w14:paraId="29172166" w14:textId="77777777" w:rsidTr="007112DE">
        <w:tc>
          <w:tcPr>
            <w:tcW w:w="328" w:type="pct"/>
            <w:vMerge/>
            <w:shd w:val="clear" w:color="auto" w:fill="auto"/>
          </w:tcPr>
          <w:p w14:paraId="05C7F38E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2D73FA0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76B0C5AF" w14:textId="6F7237A8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Attaei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2017</w:t>
            </w:r>
          </w:p>
        </w:tc>
        <w:tc>
          <w:tcPr>
            <w:tcW w:w="1727" w:type="pct"/>
            <w:shd w:val="clear" w:color="auto" w:fill="auto"/>
          </w:tcPr>
          <w:p w14:paraId="769CC9F3" w14:textId="0BCE0CDA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Availability and affordability of blood pressure-lowering medicines and the effect on blood pressure control in high income, middle-income, and low-income countries: an analysis of the PURE study data</w:t>
            </w:r>
          </w:p>
        </w:tc>
        <w:tc>
          <w:tcPr>
            <w:tcW w:w="1633" w:type="pct"/>
            <w:shd w:val="clear" w:color="auto" w:fill="auto"/>
          </w:tcPr>
          <w:p w14:paraId="77FC6762" w14:textId="7ACFB6C6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AA0D28" w:rsidRPr="005E35E3" w14:paraId="280302BC" w14:textId="77777777" w:rsidTr="007112DE">
        <w:tc>
          <w:tcPr>
            <w:tcW w:w="328" w:type="pct"/>
            <w:vMerge/>
            <w:shd w:val="clear" w:color="auto" w:fill="auto"/>
          </w:tcPr>
          <w:p w14:paraId="77691733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15ABF4DE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00DDAD83" w14:textId="7F1CD89D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Siqueira et al., 2017</w:t>
            </w:r>
          </w:p>
        </w:tc>
        <w:tc>
          <w:tcPr>
            <w:tcW w:w="1727" w:type="pct"/>
            <w:shd w:val="clear" w:color="auto" w:fill="auto"/>
          </w:tcPr>
          <w:p w14:paraId="53562B4B" w14:textId="703F38D4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Analysis of the Economic Impact of Cardiovascular Diseases in the Last Five Years in Brazil</w:t>
            </w:r>
          </w:p>
        </w:tc>
        <w:tc>
          <w:tcPr>
            <w:tcW w:w="1633" w:type="pct"/>
            <w:shd w:val="clear" w:color="auto" w:fill="auto"/>
          </w:tcPr>
          <w:p w14:paraId="2BC7B8A3" w14:textId="039C9D26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2B01962D" w14:textId="77777777" w:rsidTr="007112DE">
        <w:tc>
          <w:tcPr>
            <w:tcW w:w="328" w:type="pct"/>
            <w:vMerge/>
            <w:shd w:val="clear" w:color="auto" w:fill="auto"/>
          </w:tcPr>
          <w:p w14:paraId="168C9EA5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BAEEA32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705B5A3A" w14:textId="460A557A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Gagnon-</w:t>
            </w:r>
            <w:proofErr w:type="spellStart"/>
            <w:r w:rsidRPr="005E35E3">
              <w:rPr>
                <w:rFonts w:ascii="Times New Roman" w:hAnsi="Times New Roman" w:cs="Times New Roman"/>
              </w:rPr>
              <w:t>Arpin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2017</w:t>
            </w:r>
          </w:p>
        </w:tc>
        <w:tc>
          <w:tcPr>
            <w:tcW w:w="1727" w:type="pct"/>
            <w:shd w:val="clear" w:color="auto" w:fill="auto"/>
          </w:tcPr>
          <w:p w14:paraId="7BA149A5" w14:textId="0AD1ED43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Modelling </w:t>
            </w:r>
            <w:proofErr w:type="gramStart"/>
            <w:r w:rsidRPr="005E35E3">
              <w:rPr>
                <w:rFonts w:ascii="Times New Roman" w:hAnsi="Times New Roman" w:cs="Times New Roman"/>
              </w:rPr>
              <w:t>The</w:t>
            </w:r>
            <w:proofErr w:type="gramEnd"/>
            <w:r w:rsidRPr="005E35E3">
              <w:rPr>
                <w:rFonts w:ascii="Times New Roman" w:hAnsi="Times New Roman" w:cs="Times New Roman"/>
              </w:rPr>
              <w:t xml:space="preserve"> Burden Of Cardiovascular Disease In Brazil And The Impact Of Reducing Modifiable Risk Factors</w:t>
            </w:r>
          </w:p>
        </w:tc>
        <w:tc>
          <w:tcPr>
            <w:tcW w:w="1633" w:type="pct"/>
            <w:shd w:val="clear" w:color="auto" w:fill="auto"/>
          </w:tcPr>
          <w:p w14:paraId="75933267" w14:textId="7C54F937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ResearchGate (abstract only)</w:t>
            </w:r>
          </w:p>
        </w:tc>
      </w:tr>
      <w:tr w:rsidR="00AA0D28" w:rsidRPr="005E35E3" w14:paraId="5A12F493" w14:textId="77777777" w:rsidTr="007112DE">
        <w:tc>
          <w:tcPr>
            <w:tcW w:w="328" w:type="pct"/>
            <w:vMerge/>
            <w:shd w:val="clear" w:color="auto" w:fill="auto"/>
          </w:tcPr>
          <w:p w14:paraId="76EB0074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307D669D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5D67445" w14:textId="2AAC4D29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Azambuja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2008</w:t>
            </w:r>
          </w:p>
        </w:tc>
        <w:tc>
          <w:tcPr>
            <w:tcW w:w="1727" w:type="pct"/>
            <w:shd w:val="clear" w:color="auto" w:fill="auto"/>
          </w:tcPr>
          <w:p w14:paraId="1F374FBD" w14:textId="309907A3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Economic burden of severe cardiovascular diseases in Brazil: an estimate based on secondary data</w:t>
            </w:r>
          </w:p>
        </w:tc>
        <w:tc>
          <w:tcPr>
            <w:tcW w:w="1633" w:type="pct"/>
            <w:shd w:val="clear" w:color="auto" w:fill="auto"/>
          </w:tcPr>
          <w:p w14:paraId="27FAC2E1" w14:textId="0E12B847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4B1907FE" w14:textId="77777777" w:rsidTr="007112DE">
        <w:tc>
          <w:tcPr>
            <w:tcW w:w="328" w:type="pct"/>
            <w:vMerge/>
            <w:shd w:val="clear" w:color="auto" w:fill="auto"/>
          </w:tcPr>
          <w:p w14:paraId="243D8624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74FEBA4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000FE73F" w14:textId="52095C5E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Cook et al., 2014</w:t>
            </w:r>
          </w:p>
        </w:tc>
        <w:tc>
          <w:tcPr>
            <w:tcW w:w="1727" w:type="pct"/>
            <w:shd w:val="clear" w:color="auto" w:fill="auto"/>
          </w:tcPr>
          <w:p w14:paraId="7D27083E" w14:textId="4EAF4B8B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annual global economic burden of heart failure</w:t>
            </w:r>
          </w:p>
        </w:tc>
        <w:tc>
          <w:tcPr>
            <w:tcW w:w="1633" w:type="pct"/>
            <w:shd w:val="clear" w:color="auto" w:fill="auto"/>
          </w:tcPr>
          <w:p w14:paraId="5D7420BE" w14:textId="2759AF8F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AA0D28" w:rsidRPr="005E35E3" w14:paraId="2445DB42" w14:textId="77777777" w:rsidTr="007112DE">
        <w:tc>
          <w:tcPr>
            <w:tcW w:w="328" w:type="pct"/>
            <w:vMerge/>
            <w:shd w:val="clear" w:color="auto" w:fill="auto"/>
          </w:tcPr>
          <w:p w14:paraId="1A54757D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352C0A90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759DFB18" w14:textId="29D44250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Araújo et al., 2013</w:t>
            </w:r>
          </w:p>
        </w:tc>
        <w:tc>
          <w:tcPr>
            <w:tcW w:w="1727" w:type="pct"/>
            <w:shd w:val="clear" w:color="auto" w:fill="auto"/>
          </w:tcPr>
          <w:p w14:paraId="48B6BE2E" w14:textId="4D9A9BF2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Economic Burden of HIV/AIDS and myocardial infarction treatment in Brazil.</w:t>
            </w:r>
          </w:p>
        </w:tc>
        <w:tc>
          <w:tcPr>
            <w:tcW w:w="1633" w:type="pct"/>
            <w:shd w:val="clear" w:color="auto" w:fill="auto"/>
          </w:tcPr>
          <w:p w14:paraId="25AACB4C" w14:textId="2C5A3294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629C9B20" w14:textId="77777777" w:rsidTr="007112DE">
        <w:tc>
          <w:tcPr>
            <w:tcW w:w="328" w:type="pct"/>
            <w:vMerge/>
            <w:shd w:val="clear" w:color="auto" w:fill="auto"/>
          </w:tcPr>
          <w:p w14:paraId="26F932BE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11C6C9A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7A7F3804" w14:textId="01CF8F48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Christensen et al., 2009</w:t>
            </w:r>
          </w:p>
        </w:tc>
        <w:tc>
          <w:tcPr>
            <w:tcW w:w="1727" w:type="pct"/>
            <w:shd w:val="clear" w:color="auto" w:fill="auto"/>
          </w:tcPr>
          <w:p w14:paraId="7D94FD1E" w14:textId="18444C15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Acute treatment costs of stroke in Brazil.</w:t>
            </w:r>
          </w:p>
        </w:tc>
        <w:tc>
          <w:tcPr>
            <w:tcW w:w="1633" w:type="pct"/>
            <w:shd w:val="clear" w:color="auto" w:fill="auto"/>
          </w:tcPr>
          <w:p w14:paraId="57BF57EA" w14:textId="7ECC2AAE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3679AC35" w14:textId="77777777" w:rsidTr="007112DE">
        <w:tc>
          <w:tcPr>
            <w:tcW w:w="328" w:type="pct"/>
            <w:vMerge/>
            <w:shd w:val="clear" w:color="auto" w:fill="auto"/>
          </w:tcPr>
          <w:p w14:paraId="2CF802C7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18F5234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2515A6D" w14:textId="63BE94CB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Dib et al., 2010</w:t>
            </w:r>
          </w:p>
        </w:tc>
        <w:tc>
          <w:tcPr>
            <w:tcW w:w="1727" w:type="pct"/>
            <w:shd w:val="clear" w:color="auto" w:fill="auto"/>
          </w:tcPr>
          <w:p w14:paraId="7A9E9673" w14:textId="6664D863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Estimated annual cost of arterial hypertension treatment in Brazil</w:t>
            </w:r>
          </w:p>
        </w:tc>
        <w:tc>
          <w:tcPr>
            <w:tcW w:w="1633" w:type="pct"/>
            <w:shd w:val="clear" w:color="auto" w:fill="auto"/>
          </w:tcPr>
          <w:p w14:paraId="30FEB52F" w14:textId="15571E65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5376232A" w14:textId="77777777" w:rsidTr="007112DE">
        <w:tc>
          <w:tcPr>
            <w:tcW w:w="328" w:type="pct"/>
            <w:vMerge/>
            <w:shd w:val="clear" w:color="auto" w:fill="auto"/>
          </w:tcPr>
          <w:p w14:paraId="74D048D0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586526A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D149A47" w14:textId="222048BF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Marques et al., 2012</w:t>
            </w:r>
          </w:p>
        </w:tc>
        <w:tc>
          <w:tcPr>
            <w:tcW w:w="1727" w:type="pct"/>
            <w:shd w:val="clear" w:color="auto" w:fill="auto"/>
          </w:tcPr>
          <w:p w14:paraId="5A6F73AD" w14:textId="1B078F2D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Costs of the chain of treatment procedures in acute myocardial infarction in Brazilian reference and specialized hospitals.</w:t>
            </w:r>
          </w:p>
        </w:tc>
        <w:tc>
          <w:tcPr>
            <w:tcW w:w="1633" w:type="pct"/>
            <w:shd w:val="clear" w:color="auto" w:fill="auto"/>
          </w:tcPr>
          <w:p w14:paraId="00B5A48B" w14:textId="1524D116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61F47A40" w14:textId="77777777" w:rsidTr="007112DE">
        <w:tc>
          <w:tcPr>
            <w:tcW w:w="328" w:type="pct"/>
            <w:vMerge/>
            <w:shd w:val="clear" w:color="auto" w:fill="auto"/>
          </w:tcPr>
          <w:p w14:paraId="762FE4B6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6661959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5E72F4B" w14:textId="3294CC45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Goldraich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2018</w:t>
            </w:r>
          </w:p>
        </w:tc>
        <w:tc>
          <w:tcPr>
            <w:tcW w:w="1727" w:type="pct"/>
            <w:shd w:val="clear" w:color="auto" w:fill="auto"/>
          </w:tcPr>
          <w:p w14:paraId="010E206C" w14:textId="13ADE135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Heart Transplantation Cost Composition in Brazil: A Patient-Level </w:t>
            </w:r>
            <w:proofErr w:type="spellStart"/>
            <w:r w:rsidRPr="005E35E3">
              <w:rPr>
                <w:rFonts w:ascii="Times New Roman" w:hAnsi="Times New Roman" w:cs="Times New Roman"/>
              </w:rPr>
              <w:t>Microcosting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Analysis and Comparison </w:t>
            </w:r>
            <w:proofErr w:type="gramStart"/>
            <w:r w:rsidRPr="005E35E3">
              <w:rPr>
                <w:rFonts w:ascii="Times New Roman" w:hAnsi="Times New Roman" w:cs="Times New Roman"/>
              </w:rPr>
              <w:t>With</w:t>
            </w:r>
            <w:proofErr w:type="gramEnd"/>
            <w:r w:rsidRPr="005E35E3">
              <w:rPr>
                <w:rFonts w:ascii="Times New Roman" w:hAnsi="Times New Roman" w:cs="Times New Roman"/>
              </w:rPr>
              <w:t xml:space="preserve"> International Data</w:t>
            </w:r>
          </w:p>
        </w:tc>
        <w:tc>
          <w:tcPr>
            <w:tcW w:w="1633" w:type="pct"/>
            <w:shd w:val="clear" w:color="auto" w:fill="auto"/>
          </w:tcPr>
          <w:p w14:paraId="15FE905A" w14:textId="1DE6207F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AA0D28" w:rsidRPr="005E35E3" w14:paraId="04101158" w14:textId="77777777" w:rsidTr="007112DE">
        <w:tc>
          <w:tcPr>
            <w:tcW w:w="328" w:type="pct"/>
            <w:vMerge/>
            <w:shd w:val="clear" w:color="auto" w:fill="auto"/>
          </w:tcPr>
          <w:p w14:paraId="7B02DF5F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38403A3F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3074ABF" w14:textId="3552AC6A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Stevens et al., 2018</w:t>
            </w:r>
          </w:p>
        </w:tc>
        <w:tc>
          <w:tcPr>
            <w:tcW w:w="1727" w:type="pct"/>
            <w:shd w:val="clear" w:color="auto" w:fill="auto"/>
          </w:tcPr>
          <w:p w14:paraId="4D1BEFFD" w14:textId="62996DE9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Economic Burden of Heart Conditions in Brazil.</w:t>
            </w:r>
          </w:p>
        </w:tc>
        <w:tc>
          <w:tcPr>
            <w:tcW w:w="1633" w:type="pct"/>
            <w:shd w:val="clear" w:color="auto" w:fill="auto"/>
          </w:tcPr>
          <w:p w14:paraId="43D2ABA7" w14:textId="0D9E2D4D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014FBC03" w14:textId="77777777" w:rsidTr="007112DE">
        <w:tc>
          <w:tcPr>
            <w:tcW w:w="328" w:type="pct"/>
            <w:vMerge/>
            <w:shd w:val="clear" w:color="auto" w:fill="auto"/>
          </w:tcPr>
          <w:p w14:paraId="7776111E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077B95ED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2B335979" w14:textId="10838781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Schlatter et al., 2017</w:t>
            </w:r>
          </w:p>
        </w:tc>
        <w:tc>
          <w:tcPr>
            <w:tcW w:w="1727" w:type="pct"/>
            <w:shd w:val="clear" w:color="auto" w:fill="auto"/>
          </w:tcPr>
          <w:p w14:paraId="498395FB" w14:textId="16C1C6C1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Estimating the direct costs of ischemic heart disease: evidence from a teaching hospital in BRAZIL, a retrospective cohort study</w:t>
            </w:r>
          </w:p>
        </w:tc>
        <w:tc>
          <w:tcPr>
            <w:tcW w:w="1633" w:type="pct"/>
            <w:shd w:val="clear" w:color="auto" w:fill="auto"/>
          </w:tcPr>
          <w:p w14:paraId="581D90FA" w14:textId="6A0136B3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1B6E406E" w14:textId="77777777" w:rsidTr="007112DE">
        <w:tc>
          <w:tcPr>
            <w:tcW w:w="328" w:type="pct"/>
            <w:vMerge/>
            <w:shd w:val="clear" w:color="auto" w:fill="auto"/>
          </w:tcPr>
          <w:p w14:paraId="6AEC75DC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0C7270A9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D58CC74" w14:textId="7921102C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Costa and </w:t>
            </w:r>
            <w:proofErr w:type="spellStart"/>
            <w:r w:rsidRPr="005E35E3">
              <w:rPr>
                <w:rFonts w:ascii="Times New Roman" w:hAnsi="Times New Roman" w:cs="Times New Roman"/>
              </w:rPr>
              <w:t>Hyeda</w:t>
            </w:r>
            <w:proofErr w:type="spellEnd"/>
            <w:r w:rsidRPr="005E35E3">
              <w:rPr>
                <w:rFonts w:ascii="Times New Roman" w:hAnsi="Times New Roman" w:cs="Times New Roman"/>
              </w:rPr>
              <w:t>, 2016</w:t>
            </w:r>
          </w:p>
        </w:tc>
        <w:tc>
          <w:tcPr>
            <w:tcW w:w="1727" w:type="pct"/>
            <w:shd w:val="clear" w:color="auto" w:fill="auto"/>
          </w:tcPr>
          <w:p w14:paraId="72A8356F" w14:textId="3C8CF063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Analysis of the costs and quality of cardiovascular care in oncological monitoring.</w:t>
            </w:r>
          </w:p>
        </w:tc>
        <w:tc>
          <w:tcPr>
            <w:tcW w:w="1633" w:type="pct"/>
            <w:shd w:val="clear" w:color="auto" w:fill="auto"/>
          </w:tcPr>
          <w:p w14:paraId="3A16E57A" w14:textId="2D347DE4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303B81BB" w14:textId="77777777" w:rsidTr="007112DE">
        <w:tc>
          <w:tcPr>
            <w:tcW w:w="328" w:type="pct"/>
            <w:vMerge/>
            <w:shd w:val="clear" w:color="auto" w:fill="auto"/>
          </w:tcPr>
          <w:p w14:paraId="3EE47DA4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5EB4DC09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B6A2ED8" w14:textId="07249A85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Brouwer et al., 2015</w:t>
            </w:r>
          </w:p>
        </w:tc>
        <w:tc>
          <w:tcPr>
            <w:tcW w:w="1727" w:type="pct"/>
            <w:shd w:val="clear" w:color="auto" w:fill="auto"/>
          </w:tcPr>
          <w:p w14:paraId="1393EBB0" w14:textId="1B07EF95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Provider costs for prevention and treatment of cardiovascular and related conditions in low- and middle-income countries: a systematic review.</w:t>
            </w:r>
          </w:p>
        </w:tc>
        <w:tc>
          <w:tcPr>
            <w:tcW w:w="1633" w:type="pct"/>
            <w:shd w:val="clear" w:color="auto" w:fill="auto"/>
          </w:tcPr>
          <w:p w14:paraId="2CC582E6" w14:textId="3D99FB9B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094ECDE5" w14:textId="77777777" w:rsidTr="007112DE">
        <w:tc>
          <w:tcPr>
            <w:tcW w:w="328" w:type="pct"/>
            <w:vMerge/>
            <w:shd w:val="clear" w:color="auto" w:fill="auto"/>
          </w:tcPr>
          <w:p w14:paraId="24E9E130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3B70A49C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6B67DB06" w14:textId="2A251D39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Emmerick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at., 2017</w:t>
            </w:r>
          </w:p>
        </w:tc>
        <w:tc>
          <w:tcPr>
            <w:tcW w:w="1727" w:type="pct"/>
            <w:shd w:val="clear" w:color="auto" w:fill="auto"/>
          </w:tcPr>
          <w:p w14:paraId="0A4A53AB" w14:textId="546D049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Retrospective interrupted time series examining hypertension and diabetes medicines usage following changes in patient cost sharing in the '</w:t>
            </w:r>
            <w:proofErr w:type="spellStart"/>
            <w:r w:rsidRPr="005E35E3">
              <w:rPr>
                <w:rFonts w:ascii="Times New Roman" w:hAnsi="Times New Roman" w:cs="Times New Roman"/>
              </w:rPr>
              <w:t>Farmácia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Popular' </w:t>
            </w:r>
            <w:proofErr w:type="spellStart"/>
            <w:r w:rsidRPr="005E35E3">
              <w:rPr>
                <w:rFonts w:ascii="Times New Roman" w:hAnsi="Times New Roman" w:cs="Times New Roman"/>
              </w:rPr>
              <w:t>programme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in Brazil.</w:t>
            </w:r>
          </w:p>
        </w:tc>
        <w:tc>
          <w:tcPr>
            <w:tcW w:w="1633" w:type="pct"/>
            <w:shd w:val="clear" w:color="auto" w:fill="auto"/>
          </w:tcPr>
          <w:p w14:paraId="60787C8B" w14:textId="2EFD1949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45BBEBBD" w14:textId="77777777" w:rsidTr="007112DE">
        <w:tc>
          <w:tcPr>
            <w:tcW w:w="328" w:type="pct"/>
            <w:vMerge/>
            <w:shd w:val="clear" w:color="auto" w:fill="auto"/>
          </w:tcPr>
          <w:p w14:paraId="5EBF02F5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0E14D64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E62CDBE" w14:textId="76214F4A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Marcolino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2016</w:t>
            </w:r>
          </w:p>
        </w:tc>
        <w:tc>
          <w:tcPr>
            <w:tcW w:w="1727" w:type="pct"/>
            <w:shd w:val="clear" w:color="auto" w:fill="auto"/>
          </w:tcPr>
          <w:p w14:paraId="6F7BD8BF" w14:textId="0E64C81A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Economic evaluation of the new oral anticoagulants for the prevention of thromboembolic events: a cost-minimization analysis.</w:t>
            </w:r>
          </w:p>
        </w:tc>
        <w:tc>
          <w:tcPr>
            <w:tcW w:w="1633" w:type="pct"/>
            <w:shd w:val="clear" w:color="auto" w:fill="auto"/>
          </w:tcPr>
          <w:p w14:paraId="7D3718B6" w14:textId="75D46A6A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419A606F" w14:textId="77777777" w:rsidTr="007112DE">
        <w:tc>
          <w:tcPr>
            <w:tcW w:w="328" w:type="pct"/>
            <w:vMerge/>
            <w:shd w:val="clear" w:color="auto" w:fill="auto"/>
          </w:tcPr>
          <w:p w14:paraId="3EB79AEE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4BF733B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FB45EF2" w14:textId="24BF7740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Teixeira-Pinto et al., 2015</w:t>
            </w:r>
          </w:p>
        </w:tc>
        <w:tc>
          <w:tcPr>
            <w:tcW w:w="1727" w:type="pct"/>
            <w:shd w:val="clear" w:color="auto" w:fill="auto"/>
          </w:tcPr>
          <w:p w14:paraId="25AB52D1" w14:textId="46205703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burden of smoking-related diseases in Brazil: mortality, morbidity and costs</w:t>
            </w:r>
          </w:p>
        </w:tc>
        <w:tc>
          <w:tcPr>
            <w:tcW w:w="1633" w:type="pct"/>
            <w:shd w:val="clear" w:color="auto" w:fill="auto"/>
          </w:tcPr>
          <w:p w14:paraId="3894DACB" w14:textId="1C929738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682023EA" w14:textId="77777777" w:rsidTr="007112DE">
        <w:tc>
          <w:tcPr>
            <w:tcW w:w="328" w:type="pct"/>
            <w:vMerge/>
            <w:shd w:val="clear" w:color="auto" w:fill="auto"/>
          </w:tcPr>
          <w:p w14:paraId="1C3B100F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0E3DDAD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60BC0199" w14:textId="51C3A9AC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Bueno et al., 2017</w:t>
            </w:r>
          </w:p>
        </w:tc>
        <w:tc>
          <w:tcPr>
            <w:tcW w:w="1727" w:type="pct"/>
            <w:shd w:val="clear" w:color="auto" w:fill="auto"/>
          </w:tcPr>
          <w:p w14:paraId="27963CED" w14:textId="5C886664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Expenditures of medicine use in hypertensive/diabetic elderly and physical activity and engagement in walking: cross sectional analysis of SABE Survey.</w:t>
            </w:r>
          </w:p>
        </w:tc>
        <w:tc>
          <w:tcPr>
            <w:tcW w:w="1633" w:type="pct"/>
            <w:shd w:val="clear" w:color="auto" w:fill="auto"/>
          </w:tcPr>
          <w:p w14:paraId="49AC0A9E" w14:textId="2FC33EBD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0CB54D1F" w14:textId="77777777" w:rsidTr="007112DE">
        <w:tc>
          <w:tcPr>
            <w:tcW w:w="328" w:type="pct"/>
            <w:vMerge/>
            <w:shd w:val="clear" w:color="auto" w:fill="auto"/>
          </w:tcPr>
          <w:p w14:paraId="1398D5E7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952B46A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24E03AE0" w14:textId="023D0451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Kernkamp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E35E3">
              <w:rPr>
                <w:rFonts w:ascii="Times New Roman" w:hAnsi="Times New Roman" w:cs="Times New Roman"/>
              </w:rPr>
              <w:t>Cda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</w:t>
            </w:r>
          </w:p>
        </w:tc>
        <w:tc>
          <w:tcPr>
            <w:tcW w:w="1727" w:type="pct"/>
            <w:shd w:val="clear" w:color="auto" w:fill="auto"/>
          </w:tcPr>
          <w:p w14:paraId="493F5A39" w14:textId="6C331125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Morbidity profile and hospital expenses with elderly patients in Paraná State, Brazil, 2008-2012</w:t>
            </w:r>
          </w:p>
        </w:tc>
        <w:tc>
          <w:tcPr>
            <w:tcW w:w="1633" w:type="pct"/>
            <w:shd w:val="clear" w:color="auto" w:fill="auto"/>
          </w:tcPr>
          <w:p w14:paraId="1E75150D" w14:textId="5A8676C6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71598EC9" w14:textId="77777777" w:rsidTr="007112DE">
        <w:tc>
          <w:tcPr>
            <w:tcW w:w="328" w:type="pct"/>
            <w:vMerge/>
            <w:shd w:val="clear" w:color="auto" w:fill="auto"/>
          </w:tcPr>
          <w:p w14:paraId="5046B86D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41E1E84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2857D87" w14:textId="2C83113E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Barreto et al., 2015</w:t>
            </w:r>
          </w:p>
        </w:tc>
        <w:tc>
          <w:tcPr>
            <w:tcW w:w="1727" w:type="pct"/>
            <w:shd w:val="clear" w:color="auto" w:fill="auto"/>
          </w:tcPr>
          <w:p w14:paraId="662D7A22" w14:textId="6F686A3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Analysis of access to hypertensive and diabetic drugs in the Family Health Strategy, State of Pernambuco, Brazil</w:t>
            </w:r>
          </w:p>
        </w:tc>
        <w:tc>
          <w:tcPr>
            <w:tcW w:w="1633" w:type="pct"/>
            <w:shd w:val="clear" w:color="auto" w:fill="auto"/>
          </w:tcPr>
          <w:p w14:paraId="79B35F3D" w14:textId="025A4285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AA0D28" w:rsidRPr="005E35E3" w14:paraId="38C802B1" w14:textId="77777777" w:rsidTr="007112DE">
        <w:tc>
          <w:tcPr>
            <w:tcW w:w="328" w:type="pct"/>
            <w:vMerge/>
            <w:shd w:val="clear" w:color="auto" w:fill="auto"/>
          </w:tcPr>
          <w:p w14:paraId="122A4765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B019939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07600E01" w14:textId="59CD4610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Moghei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2017</w:t>
            </w:r>
          </w:p>
        </w:tc>
        <w:tc>
          <w:tcPr>
            <w:tcW w:w="1727" w:type="pct"/>
            <w:shd w:val="clear" w:color="auto" w:fill="auto"/>
          </w:tcPr>
          <w:p w14:paraId="0B05FE3B" w14:textId="15502251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Cardiac rehabilitation costs</w:t>
            </w:r>
          </w:p>
        </w:tc>
        <w:tc>
          <w:tcPr>
            <w:tcW w:w="1633" w:type="pct"/>
            <w:shd w:val="clear" w:color="auto" w:fill="auto"/>
          </w:tcPr>
          <w:p w14:paraId="7FF6C3F1" w14:textId="64A7FCB6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AA0D28" w:rsidRPr="005E35E3" w14:paraId="6A8FB578" w14:textId="77777777" w:rsidTr="007112DE">
        <w:tc>
          <w:tcPr>
            <w:tcW w:w="328" w:type="pct"/>
            <w:vMerge/>
            <w:shd w:val="clear" w:color="auto" w:fill="auto"/>
          </w:tcPr>
          <w:p w14:paraId="6DBE17DE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30A6A1CD" w14:textId="77777777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0399FC95" w14:textId="2B175D0F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Ferreira et al., 2016</w:t>
            </w:r>
          </w:p>
        </w:tc>
        <w:tc>
          <w:tcPr>
            <w:tcW w:w="1727" w:type="pct"/>
            <w:shd w:val="clear" w:color="auto" w:fill="auto"/>
          </w:tcPr>
          <w:p w14:paraId="457BA211" w14:textId="282D1099" w:rsidR="00AA0D28" w:rsidRPr="005E35E3" w:rsidRDefault="00AA0D28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Economic Burden of Unmanaged Chronic Cardiovascular Diseases in Brazilian Supplementary Health Care Perspective</w:t>
            </w:r>
          </w:p>
        </w:tc>
        <w:tc>
          <w:tcPr>
            <w:tcW w:w="1633" w:type="pct"/>
            <w:shd w:val="clear" w:color="auto" w:fill="auto"/>
          </w:tcPr>
          <w:p w14:paraId="33053A06" w14:textId="0487B68D" w:rsidR="00AA0D28" w:rsidRPr="005E35E3" w:rsidRDefault="00AA0D28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1CC68ABB" w14:textId="77777777" w:rsidTr="007112DE">
        <w:tc>
          <w:tcPr>
            <w:tcW w:w="328" w:type="pct"/>
            <w:vMerge w:val="restart"/>
            <w:shd w:val="clear" w:color="auto" w:fill="auto"/>
          </w:tcPr>
          <w:p w14:paraId="6FAA7DE5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Very high</w:t>
            </w:r>
          </w:p>
        </w:tc>
        <w:tc>
          <w:tcPr>
            <w:tcW w:w="490" w:type="pct"/>
            <w:vMerge w:val="restart"/>
            <w:shd w:val="clear" w:color="auto" w:fill="auto"/>
          </w:tcPr>
          <w:p w14:paraId="7AACB465" w14:textId="57C426DD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U.S. (</w:t>
            </w:r>
            <w:r w:rsidR="001F0F4A">
              <w:rPr>
                <w:rFonts w:ascii="Times New Roman" w:hAnsi="Times New Roman" w:cs="Times New Roman"/>
              </w:rPr>
              <w:t>63</w:t>
            </w:r>
            <w:r w:rsidRPr="005E35E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22" w:type="pct"/>
            <w:shd w:val="clear" w:color="auto" w:fill="auto"/>
          </w:tcPr>
          <w:p w14:paraId="4E9190C9" w14:textId="64D785C8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Sugiyama et al., 2015</w:t>
            </w:r>
          </w:p>
        </w:tc>
        <w:tc>
          <w:tcPr>
            <w:tcW w:w="1727" w:type="pct"/>
            <w:shd w:val="clear" w:color="auto" w:fill="auto"/>
          </w:tcPr>
          <w:p w14:paraId="416C3FDE" w14:textId="3BCE04A3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Differential time trends of outcomes and costs of care for acute myocardial infarction hospitalizations by ST elevation and type of intervention in the United States, 2001-2011</w:t>
            </w:r>
          </w:p>
        </w:tc>
        <w:tc>
          <w:tcPr>
            <w:tcW w:w="1633" w:type="pct"/>
            <w:shd w:val="clear" w:color="auto" w:fill="auto"/>
          </w:tcPr>
          <w:p w14:paraId="70DB011C" w14:textId="02C15B1B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59C16F34" w14:textId="77777777" w:rsidTr="007112DE">
        <w:tc>
          <w:tcPr>
            <w:tcW w:w="328" w:type="pct"/>
            <w:vMerge/>
            <w:shd w:val="clear" w:color="auto" w:fill="auto"/>
          </w:tcPr>
          <w:p w14:paraId="07C4EFA5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92A39E6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3FC05CB" w14:textId="3CD079BB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Jacob et al., 2017</w:t>
            </w:r>
          </w:p>
        </w:tc>
        <w:tc>
          <w:tcPr>
            <w:tcW w:w="1727" w:type="pct"/>
            <w:shd w:val="clear" w:color="auto" w:fill="auto"/>
          </w:tcPr>
          <w:p w14:paraId="2395D40D" w14:textId="66FDD021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Cost and economic benefit of clinical decision support systems for cardiovascular disease prevention: a community guide systematic review.</w:t>
            </w:r>
          </w:p>
        </w:tc>
        <w:tc>
          <w:tcPr>
            <w:tcW w:w="1633" w:type="pct"/>
            <w:shd w:val="clear" w:color="auto" w:fill="auto"/>
          </w:tcPr>
          <w:p w14:paraId="45F4C1F3" w14:textId="6ABF37E5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28AB89D1" w14:textId="77777777" w:rsidTr="007112DE">
        <w:tc>
          <w:tcPr>
            <w:tcW w:w="328" w:type="pct"/>
            <w:vMerge/>
            <w:shd w:val="clear" w:color="auto" w:fill="auto"/>
          </w:tcPr>
          <w:p w14:paraId="60720A5D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12048960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316D774" w14:textId="7F15EC1E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Zhang et al., 2017</w:t>
            </w:r>
          </w:p>
        </w:tc>
        <w:tc>
          <w:tcPr>
            <w:tcW w:w="1727" w:type="pct"/>
            <w:shd w:val="clear" w:color="auto" w:fill="auto"/>
          </w:tcPr>
          <w:p w14:paraId="2E546418" w14:textId="7E2CF179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Evidence of Dietary Improvement and Preventable Costs of Cardiovascular Disease</w:t>
            </w:r>
          </w:p>
        </w:tc>
        <w:tc>
          <w:tcPr>
            <w:tcW w:w="1633" w:type="pct"/>
            <w:shd w:val="clear" w:color="auto" w:fill="auto"/>
          </w:tcPr>
          <w:p w14:paraId="7690B638" w14:textId="7C6A352E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2018655D" w14:textId="77777777" w:rsidTr="007112DE">
        <w:tc>
          <w:tcPr>
            <w:tcW w:w="328" w:type="pct"/>
            <w:vMerge/>
            <w:shd w:val="clear" w:color="auto" w:fill="auto"/>
          </w:tcPr>
          <w:p w14:paraId="043D56E7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03B9C6E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49ED10DC" w14:textId="05A8FC08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Allen et al., 2017</w:t>
            </w:r>
          </w:p>
        </w:tc>
        <w:tc>
          <w:tcPr>
            <w:tcW w:w="1727" w:type="pct"/>
            <w:shd w:val="clear" w:color="auto" w:fill="auto"/>
          </w:tcPr>
          <w:p w14:paraId="26ACAD27" w14:textId="7ACA7DE1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Favorable Cardiovascular Health, Compression of Morbidity, and Healthcare Costs: Forty-Year Follow-Up of the CHA Study (Chicago Heart Association Detection Project in Industry)</w:t>
            </w:r>
          </w:p>
        </w:tc>
        <w:tc>
          <w:tcPr>
            <w:tcW w:w="1633" w:type="pct"/>
            <w:shd w:val="clear" w:color="auto" w:fill="auto"/>
          </w:tcPr>
          <w:p w14:paraId="497B73DB" w14:textId="56F8F692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196DFA1B" w14:textId="77777777" w:rsidTr="007112DE">
        <w:tc>
          <w:tcPr>
            <w:tcW w:w="328" w:type="pct"/>
            <w:vMerge/>
            <w:shd w:val="clear" w:color="auto" w:fill="auto"/>
          </w:tcPr>
          <w:p w14:paraId="16994D1D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123021A3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B87245C" w14:textId="60B3FADE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Foy and </w:t>
            </w:r>
            <w:proofErr w:type="spellStart"/>
            <w:r w:rsidRPr="005E35E3">
              <w:rPr>
                <w:rFonts w:ascii="Times New Roman" w:hAnsi="Times New Roman" w:cs="Times New Roman"/>
              </w:rPr>
              <w:t>Mandrola</w:t>
            </w:r>
            <w:proofErr w:type="spellEnd"/>
            <w:r w:rsidRPr="005E35E3">
              <w:rPr>
                <w:rFonts w:ascii="Times New Roman" w:hAnsi="Times New Roman" w:cs="Times New Roman"/>
              </w:rPr>
              <w:t>, 2018</w:t>
            </w:r>
          </w:p>
        </w:tc>
        <w:tc>
          <w:tcPr>
            <w:tcW w:w="1727" w:type="pct"/>
            <w:shd w:val="clear" w:color="auto" w:fill="auto"/>
          </w:tcPr>
          <w:p w14:paraId="6A8AB576" w14:textId="6B7F0E8D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Heavy Heart: The Economic Burden of Heart Disease in the United States Now and in the Future.</w:t>
            </w:r>
          </w:p>
        </w:tc>
        <w:tc>
          <w:tcPr>
            <w:tcW w:w="1633" w:type="pct"/>
            <w:shd w:val="clear" w:color="auto" w:fill="auto"/>
          </w:tcPr>
          <w:p w14:paraId="66605A1D" w14:textId="41DCCC63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220EFD20" w14:textId="77777777" w:rsidTr="007112DE">
        <w:tc>
          <w:tcPr>
            <w:tcW w:w="328" w:type="pct"/>
            <w:vMerge/>
            <w:shd w:val="clear" w:color="auto" w:fill="auto"/>
          </w:tcPr>
          <w:p w14:paraId="047E026B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12F6CFA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4374B62B" w14:textId="29333ACA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Thom et al., 2006</w:t>
            </w:r>
          </w:p>
        </w:tc>
        <w:tc>
          <w:tcPr>
            <w:tcW w:w="1727" w:type="pct"/>
            <w:shd w:val="clear" w:color="auto" w:fill="auto"/>
          </w:tcPr>
          <w:p w14:paraId="6F7D797E" w14:textId="3D877273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Heart Disease and Stroke Statistics—2006 Update</w:t>
            </w:r>
          </w:p>
        </w:tc>
        <w:tc>
          <w:tcPr>
            <w:tcW w:w="1633" w:type="pct"/>
            <w:shd w:val="clear" w:color="auto" w:fill="auto"/>
          </w:tcPr>
          <w:p w14:paraId="3BAAC9DD" w14:textId="0460D0C7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472332DE" w14:textId="77777777" w:rsidTr="007112DE">
        <w:tc>
          <w:tcPr>
            <w:tcW w:w="328" w:type="pct"/>
            <w:vMerge/>
            <w:shd w:val="clear" w:color="auto" w:fill="auto"/>
          </w:tcPr>
          <w:p w14:paraId="2E93C05F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547D107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F2AF58C" w14:textId="63ECE072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Heidenreich et al., 2011</w:t>
            </w:r>
          </w:p>
        </w:tc>
        <w:tc>
          <w:tcPr>
            <w:tcW w:w="1727" w:type="pct"/>
            <w:shd w:val="clear" w:color="auto" w:fill="auto"/>
          </w:tcPr>
          <w:p w14:paraId="0E1AED61" w14:textId="423C7B1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Forecasting the Future of Cardiovascular Disease in the United States A Policy Statement </w:t>
            </w:r>
            <w:proofErr w:type="gramStart"/>
            <w:r w:rsidRPr="005E35E3">
              <w:rPr>
                <w:rFonts w:ascii="Times New Roman" w:hAnsi="Times New Roman" w:cs="Times New Roman"/>
              </w:rPr>
              <w:t>From</w:t>
            </w:r>
            <w:proofErr w:type="gramEnd"/>
            <w:r w:rsidRPr="005E35E3">
              <w:rPr>
                <w:rFonts w:ascii="Times New Roman" w:hAnsi="Times New Roman" w:cs="Times New Roman"/>
              </w:rPr>
              <w:t xml:space="preserve"> the American Heart Association</w:t>
            </w:r>
          </w:p>
        </w:tc>
        <w:tc>
          <w:tcPr>
            <w:tcW w:w="1633" w:type="pct"/>
            <w:shd w:val="clear" w:color="auto" w:fill="auto"/>
          </w:tcPr>
          <w:p w14:paraId="3A115CD5" w14:textId="2AE9B23F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62ABCC73" w14:textId="77777777" w:rsidTr="007112DE">
        <w:tc>
          <w:tcPr>
            <w:tcW w:w="328" w:type="pct"/>
            <w:vMerge/>
            <w:shd w:val="clear" w:color="auto" w:fill="auto"/>
          </w:tcPr>
          <w:p w14:paraId="58ADAE0B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19FABB88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42F91A96" w14:textId="3C89A1B2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Foy and </w:t>
            </w:r>
            <w:proofErr w:type="spellStart"/>
            <w:r w:rsidRPr="005E35E3">
              <w:rPr>
                <w:rFonts w:ascii="Times New Roman" w:hAnsi="Times New Roman" w:cs="Times New Roman"/>
              </w:rPr>
              <w:t>Mandrola</w:t>
            </w:r>
            <w:proofErr w:type="spellEnd"/>
            <w:r w:rsidRPr="005E35E3">
              <w:rPr>
                <w:rFonts w:ascii="Times New Roman" w:hAnsi="Times New Roman" w:cs="Times New Roman"/>
              </w:rPr>
              <w:t>, 2018</w:t>
            </w:r>
          </w:p>
        </w:tc>
        <w:tc>
          <w:tcPr>
            <w:tcW w:w="1727" w:type="pct"/>
            <w:shd w:val="clear" w:color="auto" w:fill="auto"/>
          </w:tcPr>
          <w:p w14:paraId="697DBF96" w14:textId="394EF173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Heavy Heart: The Economic Burden of Heart Disease in the United States Now and in the Future</w:t>
            </w:r>
          </w:p>
        </w:tc>
        <w:tc>
          <w:tcPr>
            <w:tcW w:w="1633" w:type="pct"/>
            <w:shd w:val="clear" w:color="auto" w:fill="auto"/>
          </w:tcPr>
          <w:p w14:paraId="182BC831" w14:textId="1A8A6898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6B4548D3" w14:textId="77777777" w:rsidTr="007112DE">
        <w:tc>
          <w:tcPr>
            <w:tcW w:w="328" w:type="pct"/>
            <w:vMerge/>
            <w:shd w:val="clear" w:color="auto" w:fill="auto"/>
          </w:tcPr>
          <w:p w14:paraId="04F3282D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F58E8F6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0EE226D" w14:textId="6C2BAFAE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Dehmer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2016</w:t>
            </w:r>
          </w:p>
        </w:tc>
        <w:tc>
          <w:tcPr>
            <w:tcW w:w="1727" w:type="pct"/>
            <w:shd w:val="clear" w:color="auto" w:fill="auto"/>
          </w:tcPr>
          <w:p w14:paraId="1AAB6938" w14:textId="05C46380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Modeled Health and Economic Impact of Team-Based Care for Hypertension</w:t>
            </w:r>
          </w:p>
        </w:tc>
        <w:tc>
          <w:tcPr>
            <w:tcW w:w="1633" w:type="pct"/>
            <w:shd w:val="clear" w:color="auto" w:fill="auto"/>
          </w:tcPr>
          <w:p w14:paraId="3CF056F8" w14:textId="0A74C8E9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258C945D" w14:textId="77777777" w:rsidTr="007112DE">
        <w:tc>
          <w:tcPr>
            <w:tcW w:w="328" w:type="pct"/>
            <w:vMerge/>
            <w:shd w:val="clear" w:color="auto" w:fill="auto"/>
          </w:tcPr>
          <w:p w14:paraId="4C39D0D0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10CA5F6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D47B0F9" w14:textId="28FF8861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Salami et al., 2017</w:t>
            </w:r>
          </w:p>
        </w:tc>
        <w:tc>
          <w:tcPr>
            <w:tcW w:w="1727" w:type="pct"/>
            <w:shd w:val="clear" w:color="auto" w:fill="auto"/>
          </w:tcPr>
          <w:p w14:paraId="025D1BCC" w14:textId="482004E9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Association Between Modifiable Risk Factors and Pharmaceutical Expenditures Among Adults </w:t>
            </w:r>
            <w:proofErr w:type="gramStart"/>
            <w:r w:rsidRPr="005E35E3">
              <w:rPr>
                <w:rFonts w:ascii="Times New Roman" w:hAnsi="Times New Roman" w:cs="Times New Roman"/>
              </w:rPr>
              <w:t>With</w:t>
            </w:r>
            <w:proofErr w:type="gramEnd"/>
            <w:r w:rsidRPr="005E35E3">
              <w:rPr>
                <w:rFonts w:ascii="Times New Roman" w:hAnsi="Times New Roman" w:cs="Times New Roman"/>
              </w:rPr>
              <w:t xml:space="preserve"> Atherosclerotic Cardiovascular Disease in the United States: 2012-2013 Medical Expenditures Panel Survey.</w:t>
            </w:r>
          </w:p>
        </w:tc>
        <w:tc>
          <w:tcPr>
            <w:tcW w:w="1633" w:type="pct"/>
            <w:shd w:val="clear" w:color="auto" w:fill="auto"/>
          </w:tcPr>
          <w:p w14:paraId="490024B2" w14:textId="05F3865F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29E9DC04" w14:textId="77777777" w:rsidTr="007112DE">
        <w:tc>
          <w:tcPr>
            <w:tcW w:w="328" w:type="pct"/>
            <w:vMerge/>
            <w:shd w:val="clear" w:color="auto" w:fill="auto"/>
          </w:tcPr>
          <w:p w14:paraId="0B189E75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A83B4B6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9B88B86" w14:textId="5EA7BA23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De Simone et al., 2010</w:t>
            </w:r>
          </w:p>
        </w:tc>
        <w:tc>
          <w:tcPr>
            <w:tcW w:w="1727" w:type="pct"/>
            <w:shd w:val="clear" w:color="auto" w:fill="auto"/>
          </w:tcPr>
          <w:p w14:paraId="77CD729C" w14:textId="59D5B3CF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Executive Summary: Heart Disease and Stroke Statistics—2010 Update</w:t>
            </w:r>
          </w:p>
        </w:tc>
        <w:tc>
          <w:tcPr>
            <w:tcW w:w="1633" w:type="pct"/>
            <w:shd w:val="clear" w:color="auto" w:fill="auto"/>
          </w:tcPr>
          <w:p w14:paraId="1FB2D032" w14:textId="5137F00F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78388BBB" w14:textId="77777777" w:rsidTr="007112DE">
        <w:tc>
          <w:tcPr>
            <w:tcW w:w="328" w:type="pct"/>
            <w:vMerge/>
            <w:shd w:val="clear" w:color="auto" w:fill="auto"/>
          </w:tcPr>
          <w:p w14:paraId="37B867A2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386C70CB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32FE567" w14:textId="522F377B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Roger et al., 2011</w:t>
            </w:r>
          </w:p>
        </w:tc>
        <w:tc>
          <w:tcPr>
            <w:tcW w:w="1727" w:type="pct"/>
            <w:shd w:val="clear" w:color="auto" w:fill="auto"/>
          </w:tcPr>
          <w:p w14:paraId="4F806919" w14:textId="3295BE76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Heart disease and stroke statistics--2011 update: a report from the American Heart Association.</w:t>
            </w:r>
          </w:p>
        </w:tc>
        <w:tc>
          <w:tcPr>
            <w:tcW w:w="1633" w:type="pct"/>
            <w:shd w:val="clear" w:color="auto" w:fill="auto"/>
          </w:tcPr>
          <w:p w14:paraId="0C4CC544" w14:textId="4653713A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2B5EF5F9" w14:textId="77777777" w:rsidTr="007112DE">
        <w:tc>
          <w:tcPr>
            <w:tcW w:w="328" w:type="pct"/>
            <w:vMerge/>
            <w:shd w:val="clear" w:color="auto" w:fill="auto"/>
          </w:tcPr>
          <w:p w14:paraId="0F789F9A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18F90F1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BB837A8" w14:textId="69B0E833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Roger et al., 2012</w:t>
            </w:r>
          </w:p>
        </w:tc>
        <w:tc>
          <w:tcPr>
            <w:tcW w:w="1727" w:type="pct"/>
            <w:shd w:val="clear" w:color="auto" w:fill="auto"/>
          </w:tcPr>
          <w:p w14:paraId="053BF42A" w14:textId="0475D924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Heart Disease and Stroke Statistics—2012 Update</w:t>
            </w:r>
          </w:p>
        </w:tc>
        <w:tc>
          <w:tcPr>
            <w:tcW w:w="1633" w:type="pct"/>
            <w:shd w:val="clear" w:color="auto" w:fill="auto"/>
          </w:tcPr>
          <w:p w14:paraId="68129159" w14:textId="5E2F3E55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43DE1299" w14:textId="77777777" w:rsidTr="007112DE">
        <w:tc>
          <w:tcPr>
            <w:tcW w:w="328" w:type="pct"/>
            <w:vMerge/>
            <w:shd w:val="clear" w:color="auto" w:fill="auto"/>
          </w:tcPr>
          <w:p w14:paraId="177AD4AC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5E3D7B90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77BA1C2D" w14:textId="336A4DD5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Mozaffarian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2013</w:t>
            </w:r>
          </w:p>
        </w:tc>
        <w:tc>
          <w:tcPr>
            <w:tcW w:w="1727" w:type="pct"/>
            <w:shd w:val="clear" w:color="auto" w:fill="auto"/>
          </w:tcPr>
          <w:p w14:paraId="39D7D486" w14:textId="6461830B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Heart disease and stroke statistics--2013 update: a report from the American Heart Association.</w:t>
            </w:r>
          </w:p>
        </w:tc>
        <w:tc>
          <w:tcPr>
            <w:tcW w:w="1633" w:type="pct"/>
            <w:shd w:val="clear" w:color="auto" w:fill="auto"/>
          </w:tcPr>
          <w:p w14:paraId="2800DAFE" w14:textId="3FF1FAAB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2A7E3A10" w14:textId="77777777" w:rsidTr="007112DE">
        <w:tc>
          <w:tcPr>
            <w:tcW w:w="328" w:type="pct"/>
            <w:vMerge/>
            <w:shd w:val="clear" w:color="auto" w:fill="auto"/>
          </w:tcPr>
          <w:p w14:paraId="59676D5A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FDAF5C0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E12C1B5" w14:textId="76D2D3BA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Go et al., 2014</w:t>
            </w:r>
          </w:p>
        </w:tc>
        <w:tc>
          <w:tcPr>
            <w:tcW w:w="1727" w:type="pct"/>
            <w:shd w:val="clear" w:color="auto" w:fill="auto"/>
          </w:tcPr>
          <w:p w14:paraId="709E1970" w14:textId="65207D1E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Heart Disease and Stroke Statistics—2014 Update A Report </w:t>
            </w:r>
            <w:proofErr w:type="gramStart"/>
            <w:r w:rsidRPr="005E35E3">
              <w:rPr>
                <w:rFonts w:ascii="Times New Roman" w:hAnsi="Times New Roman" w:cs="Times New Roman"/>
              </w:rPr>
              <w:t>From</w:t>
            </w:r>
            <w:proofErr w:type="gramEnd"/>
            <w:r w:rsidRPr="005E35E3">
              <w:rPr>
                <w:rFonts w:ascii="Times New Roman" w:hAnsi="Times New Roman" w:cs="Times New Roman"/>
              </w:rPr>
              <w:t xml:space="preserve"> the American Heart Association</w:t>
            </w:r>
          </w:p>
        </w:tc>
        <w:tc>
          <w:tcPr>
            <w:tcW w:w="1633" w:type="pct"/>
            <w:shd w:val="clear" w:color="auto" w:fill="auto"/>
          </w:tcPr>
          <w:p w14:paraId="7C42D1F9" w14:textId="2AF40E06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2CD29F04" w14:textId="77777777" w:rsidTr="007112DE">
        <w:tc>
          <w:tcPr>
            <w:tcW w:w="328" w:type="pct"/>
            <w:vMerge/>
            <w:shd w:val="clear" w:color="auto" w:fill="auto"/>
          </w:tcPr>
          <w:p w14:paraId="0E80A4CE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83F3C7D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2D007675" w14:textId="6CA134EC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Mozaffarian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2015</w:t>
            </w:r>
          </w:p>
        </w:tc>
        <w:tc>
          <w:tcPr>
            <w:tcW w:w="1727" w:type="pct"/>
            <w:shd w:val="clear" w:color="auto" w:fill="auto"/>
          </w:tcPr>
          <w:p w14:paraId="05CD217A" w14:textId="767F31E9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Heart Disease and Stroke Statistics—2015 Update</w:t>
            </w:r>
          </w:p>
        </w:tc>
        <w:tc>
          <w:tcPr>
            <w:tcW w:w="1633" w:type="pct"/>
            <w:shd w:val="clear" w:color="auto" w:fill="auto"/>
          </w:tcPr>
          <w:p w14:paraId="2989F6ED" w14:textId="4601F3DF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38EEB093" w14:textId="77777777" w:rsidTr="007112DE">
        <w:tc>
          <w:tcPr>
            <w:tcW w:w="328" w:type="pct"/>
            <w:vMerge/>
            <w:shd w:val="clear" w:color="auto" w:fill="auto"/>
          </w:tcPr>
          <w:p w14:paraId="1380A711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995EBC6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782F867" w14:textId="4C026519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Mozaffarian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2016</w:t>
            </w:r>
          </w:p>
        </w:tc>
        <w:tc>
          <w:tcPr>
            <w:tcW w:w="1727" w:type="pct"/>
            <w:shd w:val="clear" w:color="auto" w:fill="auto"/>
          </w:tcPr>
          <w:p w14:paraId="1680495C" w14:textId="6219A84C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Heart Disease and Stroke Statistics—2016 Update</w:t>
            </w:r>
          </w:p>
        </w:tc>
        <w:tc>
          <w:tcPr>
            <w:tcW w:w="1633" w:type="pct"/>
            <w:shd w:val="clear" w:color="auto" w:fill="auto"/>
          </w:tcPr>
          <w:p w14:paraId="528AFBE7" w14:textId="75278ADC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193C8A1A" w14:textId="77777777" w:rsidTr="007112DE">
        <w:tc>
          <w:tcPr>
            <w:tcW w:w="328" w:type="pct"/>
            <w:vMerge/>
            <w:shd w:val="clear" w:color="auto" w:fill="auto"/>
          </w:tcPr>
          <w:p w14:paraId="59074580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07021632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761A35B5" w14:textId="43959A89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Joo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2017</w:t>
            </w:r>
          </w:p>
        </w:tc>
        <w:tc>
          <w:tcPr>
            <w:tcW w:w="1727" w:type="pct"/>
            <w:shd w:val="clear" w:color="auto" w:fill="auto"/>
          </w:tcPr>
          <w:p w14:paraId="668B4DC6" w14:textId="22A35AB1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Cost of informal care for patients with cardiovascular disease or diabetes: current evidence and research challenges</w:t>
            </w:r>
          </w:p>
        </w:tc>
        <w:tc>
          <w:tcPr>
            <w:tcW w:w="1633" w:type="pct"/>
            <w:shd w:val="clear" w:color="auto" w:fill="auto"/>
          </w:tcPr>
          <w:p w14:paraId="093389DD" w14:textId="632F9B55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1251F7EB" w14:textId="77777777" w:rsidTr="007112DE">
        <w:tc>
          <w:tcPr>
            <w:tcW w:w="328" w:type="pct"/>
            <w:vMerge/>
            <w:shd w:val="clear" w:color="auto" w:fill="auto"/>
          </w:tcPr>
          <w:p w14:paraId="53D8572F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D959066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DD1693A" w14:textId="1980DF32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Joo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2014</w:t>
            </w:r>
          </w:p>
        </w:tc>
        <w:tc>
          <w:tcPr>
            <w:tcW w:w="1727" w:type="pct"/>
            <w:shd w:val="clear" w:color="auto" w:fill="auto"/>
          </w:tcPr>
          <w:p w14:paraId="45BEBD8C" w14:textId="38344F09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 literature review of indirect costs associated with stroke.</w:t>
            </w:r>
          </w:p>
        </w:tc>
        <w:tc>
          <w:tcPr>
            <w:tcW w:w="1633" w:type="pct"/>
            <w:shd w:val="clear" w:color="auto" w:fill="auto"/>
          </w:tcPr>
          <w:p w14:paraId="417A77C8" w14:textId="71507F66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05EDC869" w14:textId="77777777" w:rsidTr="007112DE">
        <w:tc>
          <w:tcPr>
            <w:tcW w:w="328" w:type="pct"/>
            <w:vMerge/>
            <w:shd w:val="clear" w:color="auto" w:fill="auto"/>
          </w:tcPr>
          <w:p w14:paraId="63BCAD71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5856A749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0F5C7031" w14:textId="77653021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Brown et al., 2006</w:t>
            </w:r>
          </w:p>
        </w:tc>
        <w:tc>
          <w:tcPr>
            <w:tcW w:w="1727" w:type="pct"/>
            <w:shd w:val="clear" w:color="auto" w:fill="auto"/>
          </w:tcPr>
          <w:p w14:paraId="6848C504" w14:textId="2B31B231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Projected costs of ischemic stroke in the United States.</w:t>
            </w:r>
          </w:p>
        </w:tc>
        <w:tc>
          <w:tcPr>
            <w:tcW w:w="1633" w:type="pct"/>
            <w:shd w:val="clear" w:color="auto" w:fill="auto"/>
          </w:tcPr>
          <w:p w14:paraId="4ABB13A7" w14:textId="38D11CC5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0CE32686" w14:textId="77777777" w:rsidTr="007112DE">
        <w:tc>
          <w:tcPr>
            <w:tcW w:w="328" w:type="pct"/>
            <w:vMerge/>
            <w:shd w:val="clear" w:color="auto" w:fill="auto"/>
          </w:tcPr>
          <w:p w14:paraId="75A825CB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EBEC439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077A92B5" w14:textId="730C97F1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Grosse et al., 2016</w:t>
            </w:r>
          </w:p>
        </w:tc>
        <w:tc>
          <w:tcPr>
            <w:tcW w:w="1727" w:type="pct"/>
            <w:shd w:val="clear" w:color="auto" w:fill="auto"/>
          </w:tcPr>
          <w:p w14:paraId="045ACE9F" w14:textId="7FAD19A8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economic burden of incident venous thromboembolism in the United States: A review of estimated attributable healthcare cost</w:t>
            </w:r>
          </w:p>
        </w:tc>
        <w:tc>
          <w:tcPr>
            <w:tcW w:w="1633" w:type="pct"/>
            <w:shd w:val="clear" w:color="auto" w:fill="auto"/>
          </w:tcPr>
          <w:p w14:paraId="2AB56B53" w14:textId="3BA522C3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360DEDD2" w14:textId="77777777" w:rsidTr="007112DE">
        <w:tc>
          <w:tcPr>
            <w:tcW w:w="328" w:type="pct"/>
            <w:vMerge/>
            <w:shd w:val="clear" w:color="auto" w:fill="auto"/>
          </w:tcPr>
          <w:p w14:paraId="1A3BC102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01683136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534A309" w14:textId="227658EE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Chen and Rizzo, 2012</w:t>
            </w:r>
          </w:p>
        </w:tc>
        <w:tc>
          <w:tcPr>
            <w:tcW w:w="1727" w:type="pct"/>
            <w:shd w:val="clear" w:color="auto" w:fill="auto"/>
          </w:tcPr>
          <w:p w14:paraId="1F5F4F83" w14:textId="6D2B7F44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economics of cardiovascular disease in the United States</w:t>
            </w:r>
          </w:p>
        </w:tc>
        <w:tc>
          <w:tcPr>
            <w:tcW w:w="1633" w:type="pct"/>
            <w:shd w:val="clear" w:color="auto" w:fill="auto"/>
          </w:tcPr>
          <w:p w14:paraId="267A1F42" w14:textId="4B656EB0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68F1E2AD" w14:textId="77777777" w:rsidTr="007112DE">
        <w:tc>
          <w:tcPr>
            <w:tcW w:w="328" w:type="pct"/>
            <w:vMerge/>
            <w:shd w:val="clear" w:color="auto" w:fill="auto"/>
          </w:tcPr>
          <w:p w14:paraId="3B25AC67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F53B3CD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92584C8" w14:textId="3D576F8C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Fitch et al., 2017</w:t>
            </w:r>
          </w:p>
        </w:tc>
        <w:tc>
          <w:tcPr>
            <w:tcW w:w="1727" w:type="pct"/>
            <w:shd w:val="clear" w:color="auto" w:fill="auto"/>
          </w:tcPr>
          <w:p w14:paraId="6F63C72B" w14:textId="400AABDD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Cardiovascular event incidence and cost in type 2 diabetes mellitus: a Medicare claims-based actuarial analysis</w:t>
            </w:r>
          </w:p>
        </w:tc>
        <w:tc>
          <w:tcPr>
            <w:tcW w:w="1633" w:type="pct"/>
            <w:shd w:val="clear" w:color="auto" w:fill="auto"/>
          </w:tcPr>
          <w:p w14:paraId="61DCA6A5" w14:textId="06D6E6AC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029D5D39" w14:textId="77777777" w:rsidTr="007112DE">
        <w:tc>
          <w:tcPr>
            <w:tcW w:w="328" w:type="pct"/>
            <w:vMerge/>
            <w:shd w:val="clear" w:color="auto" w:fill="auto"/>
          </w:tcPr>
          <w:p w14:paraId="64C87680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976EFC7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62D998FB" w14:textId="7BF99108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Brown et al., 2015</w:t>
            </w:r>
          </w:p>
        </w:tc>
        <w:tc>
          <w:tcPr>
            <w:tcW w:w="1727" w:type="pct"/>
            <w:shd w:val="clear" w:color="auto" w:fill="auto"/>
          </w:tcPr>
          <w:p w14:paraId="50CEC068" w14:textId="289B9B65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Cost of chronic disease in California: estimates at the county level</w:t>
            </w:r>
          </w:p>
        </w:tc>
        <w:tc>
          <w:tcPr>
            <w:tcW w:w="1633" w:type="pct"/>
            <w:shd w:val="clear" w:color="auto" w:fill="auto"/>
          </w:tcPr>
          <w:p w14:paraId="26B82CDA" w14:textId="055B8494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3F982BD8" w14:textId="77777777" w:rsidTr="007112DE">
        <w:tc>
          <w:tcPr>
            <w:tcW w:w="328" w:type="pct"/>
            <w:vMerge/>
            <w:shd w:val="clear" w:color="auto" w:fill="auto"/>
          </w:tcPr>
          <w:p w14:paraId="3F7E568B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CCAEF2E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4046B777" w14:textId="019A78DE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Soundarraj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2017</w:t>
            </w:r>
          </w:p>
        </w:tc>
        <w:tc>
          <w:tcPr>
            <w:tcW w:w="1727" w:type="pct"/>
            <w:shd w:val="clear" w:color="auto" w:fill="auto"/>
          </w:tcPr>
          <w:p w14:paraId="73F91E87" w14:textId="65624EF1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Containing the Cost of Heart Failure Management: A Focus on Reducing Readmissions</w:t>
            </w:r>
          </w:p>
        </w:tc>
        <w:tc>
          <w:tcPr>
            <w:tcW w:w="1633" w:type="pct"/>
            <w:shd w:val="clear" w:color="auto" w:fill="auto"/>
          </w:tcPr>
          <w:p w14:paraId="37151A21" w14:textId="2022FF13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5EE502D8" w14:textId="77777777" w:rsidTr="007112DE">
        <w:tc>
          <w:tcPr>
            <w:tcW w:w="328" w:type="pct"/>
            <w:vMerge/>
            <w:shd w:val="clear" w:color="auto" w:fill="auto"/>
          </w:tcPr>
          <w:p w14:paraId="3F9D2CE1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0BCF8E41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4911746" w14:textId="5812A2B6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Zhao et al., 2016</w:t>
            </w:r>
          </w:p>
        </w:tc>
        <w:tc>
          <w:tcPr>
            <w:tcW w:w="1727" w:type="pct"/>
            <w:shd w:val="clear" w:color="auto" w:fill="auto"/>
          </w:tcPr>
          <w:p w14:paraId="3D36B318" w14:textId="7A1C80DD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Cardiovascular Disease, Mortality Risk, and Healthcare Costs by Lipoprotein(a) Levels According to Low-density Lipoprotein Cholesterol Levels in Older High-risk Adults.</w:t>
            </w:r>
          </w:p>
        </w:tc>
        <w:tc>
          <w:tcPr>
            <w:tcW w:w="1633" w:type="pct"/>
            <w:shd w:val="clear" w:color="auto" w:fill="auto"/>
          </w:tcPr>
          <w:p w14:paraId="76817150" w14:textId="59FB31BC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52FDFA1E" w14:textId="77777777" w:rsidTr="007112DE">
        <w:tc>
          <w:tcPr>
            <w:tcW w:w="328" w:type="pct"/>
            <w:vMerge/>
            <w:shd w:val="clear" w:color="auto" w:fill="auto"/>
          </w:tcPr>
          <w:p w14:paraId="74D6080E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51FFE8A3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618C9040" w14:textId="7BF10470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Feldman et al., 2017</w:t>
            </w:r>
          </w:p>
        </w:tc>
        <w:tc>
          <w:tcPr>
            <w:tcW w:w="1727" w:type="pct"/>
            <w:shd w:val="clear" w:color="auto" w:fill="auto"/>
          </w:tcPr>
          <w:p w14:paraId="6886DBB0" w14:textId="3B122CFD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Favorable cardiovascular risk factor profile is associated with lower healthcare expenditure and resource utilization among adults with diabetes mellitus free of established cardiovascular disease: 2012 Medical Expenditure Panel Survey (MEPS).</w:t>
            </w:r>
          </w:p>
        </w:tc>
        <w:tc>
          <w:tcPr>
            <w:tcW w:w="1633" w:type="pct"/>
            <w:shd w:val="clear" w:color="auto" w:fill="auto"/>
          </w:tcPr>
          <w:p w14:paraId="18A6D31F" w14:textId="6E416642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55504B41" w14:textId="77777777" w:rsidTr="007112DE">
        <w:tc>
          <w:tcPr>
            <w:tcW w:w="328" w:type="pct"/>
            <w:vMerge/>
            <w:shd w:val="clear" w:color="auto" w:fill="auto"/>
          </w:tcPr>
          <w:p w14:paraId="4A57293A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0CD58006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759D1382" w14:textId="3F8CE9ED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Culler et al., 2017</w:t>
            </w:r>
          </w:p>
        </w:tc>
        <w:tc>
          <w:tcPr>
            <w:tcW w:w="1727" w:type="pct"/>
            <w:shd w:val="clear" w:color="auto" w:fill="auto"/>
          </w:tcPr>
          <w:p w14:paraId="26025E4F" w14:textId="11F858F4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Predicting the Incremental Hospital Cost of Adverse Events Among Medicare Beneficiaries in the Comprehensive Joint Replacement Program During Fiscal Year 2014</w:t>
            </w:r>
          </w:p>
        </w:tc>
        <w:tc>
          <w:tcPr>
            <w:tcW w:w="1633" w:type="pct"/>
            <w:shd w:val="clear" w:color="auto" w:fill="auto"/>
          </w:tcPr>
          <w:p w14:paraId="43E8CEBF" w14:textId="461F8040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1A05B2B4" w14:textId="77777777" w:rsidTr="007112DE">
        <w:tc>
          <w:tcPr>
            <w:tcW w:w="328" w:type="pct"/>
            <w:vMerge/>
            <w:shd w:val="clear" w:color="auto" w:fill="auto"/>
          </w:tcPr>
          <w:p w14:paraId="26E01CBA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EBAC63C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E53F49D" w14:textId="168CAD4E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Valero-Elizondo et al., 2016</w:t>
            </w:r>
          </w:p>
        </w:tc>
        <w:tc>
          <w:tcPr>
            <w:tcW w:w="1727" w:type="pct"/>
            <w:shd w:val="clear" w:color="auto" w:fill="auto"/>
          </w:tcPr>
          <w:p w14:paraId="55DC1EF3" w14:textId="1BF58882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Favorable Cardiovascular Risk Profile Is Associated </w:t>
            </w:r>
            <w:proofErr w:type="gramStart"/>
            <w:r w:rsidRPr="005E35E3">
              <w:rPr>
                <w:rFonts w:ascii="Times New Roman" w:hAnsi="Times New Roman" w:cs="Times New Roman"/>
              </w:rPr>
              <w:t>With</w:t>
            </w:r>
            <w:proofErr w:type="gramEnd"/>
            <w:r w:rsidRPr="005E35E3">
              <w:rPr>
                <w:rFonts w:ascii="Times New Roman" w:hAnsi="Times New Roman" w:cs="Times New Roman"/>
              </w:rPr>
              <w:t xml:space="preserve"> Lower Healthcare Costs and </w:t>
            </w:r>
            <w:r w:rsidRPr="005E35E3">
              <w:rPr>
                <w:rFonts w:ascii="Times New Roman" w:hAnsi="Times New Roman" w:cs="Times New Roman"/>
              </w:rPr>
              <w:lastRenderedPageBreak/>
              <w:t>Resource Utilization: The 2012 Medical Expenditure Panel Survey.</w:t>
            </w:r>
          </w:p>
        </w:tc>
        <w:tc>
          <w:tcPr>
            <w:tcW w:w="1633" w:type="pct"/>
            <w:shd w:val="clear" w:color="auto" w:fill="auto"/>
          </w:tcPr>
          <w:p w14:paraId="789C2A0A" w14:textId="7FB5E5AC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lastRenderedPageBreak/>
              <w:t>PubMed</w:t>
            </w:r>
          </w:p>
        </w:tc>
      </w:tr>
      <w:tr w:rsidR="00622196" w:rsidRPr="005E35E3" w14:paraId="34E98883" w14:textId="77777777" w:rsidTr="007112DE">
        <w:tc>
          <w:tcPr>
            <w:tcW w:w="328" w:type="pct"/>
            <w:vMerge/>
            <w:shd w:val="clear" w:color="auto" w:fill="auto"/>
          </w:tcPr>
          <w:p w14:paraId="4A1B3997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117D3F6F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0CF7362E" w14:textId="78BD4AA0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Wang et al., 2014</w:t>
            </w:r>
          </w:p>
        </w:tc>
        <w:tc>
          <w:tcPr>
            <w:tcW w:w="1727" w:type="pct"/>
            <w:shd w:val="clear" w:color="auto" w:fill="auto"/>
          </w:tcPr>
          <w:p w14:paraId="02E646AD" w14:textId="0CB0EFDB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Costs of hospitalization for stroke patients aged 18-64 years in the United States.</w:t>
            </w:r>
          </w:p>
        </w:tc>
        <w:tc>
          <w:tcPr>
            <w:tcW w:w="1633" w:type="pct"/>
            <w:shd w:val="clear" w:color="auto" w:fill="auto"/>
          </w:tcPr>
          <w:p w14:paraId="573204A8" w14:textId="495D7B8F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66D75B02" w14:textId="77777777" w:rsidTr="007112DE">
        <w:tc>
          <w:tcPr>
            <w:tcW w:w="328" w:type="pct"/>
            <w:vMerge/>
            <w:shd w:val="clear" w:color="auto" w:fill="auto"/>
          </w:tcPr>
          <w:p w14:paraId="6E4BB0D0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8CB20DC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3B87728" w14:textId="28290E36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Voigt and Mosier, 2013</w:t>
            </w:r>
          </w:p>
        </w:tc>
        <w:tc>
          <w:tcPr>
            <w:tcW w:w="1727" w:type="pct"/>
            <w:shd w:val="clear" w:color="auto" w:fill="auto"/>
          </w:tcPr>
          <w:p w14:paraId="66C00E33" w14:textId="5CA034A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Remote care costs for congestive heart failure: a systematic review and meta-analysis of randomized controlled trials in the United States comparing remote versus more intensive care settings.</w:t>
            </w:r>
          </w:p>
        </w:tc>
        <w:tc>
          <w:tcPr>
            <w:tcW w:w="1633" w:type="pct"/>
            <w:shd w:val="clear" w:color="auto" w:fill="auto"/>
          </w:tcPr>
          <w:p w14:paraId="70ED9E1B" w14:textId="60364929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2E0EDDFB" w14:textId="77777777" w:rsidTr="007112DE">
        <w:tc>
          <w:tcPr>
            <w:tcW w:w="328" w:type="pct"/>
            <w:vMerge/>
            <w:shd w:val="clear" w:color="auto" w:fill="auto"/>
          </w:tcPr>
          <w:p w14:paraId="4FC4CB86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BC0C3FF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D2BF231" w14:textId="47607D79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Scully et al., 2018</w:t>
            </w:r>
          </w:p>
        </w:tc>
        <w:tc>
          <w:tcPr>
            <w:tcW w:w="1727" w:type="pct"/>
            <w:shd w:val="clear" w:color="auto" w:fill="auto"/>
          </w:tcPr>
          <w:p w14:paraId="59F7127F" w14:textId="6E51F1AD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Estimated annual health care expenditures in individuals with peripheral arterial disease.</w:t>
            </w:r>
          </w:p>
        </w:tc>
        <w:tc>
          <w:tcPr>
            <w:tcW w:w="1633" w:type="pct"/>
            <w:shd w:val="clear" w:color="auto" w:fill="auto"/>
          </w:tcPr>
          <w:p w14:paraId="768D8406" w14:textId="4A50B5A7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10830FD7" w14:textId="77777777" w:rsidTr="007112DE">
        <w:tc>
          <w:tcPr>
            <w:tcW w:w="328" w:type="pct"/>
            <w:vMerge/>
            <w:shd w:val="clear" w:color="auto" w:fill="auto"/>
          </w:tcPr>
          <w:p w14:paraId="32AA4EA9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A9874D9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5C77F4C" w14:textId="12D4FE31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Cawley et al., 2017</w:t>
            </w:r>
          </w:p>
        </w:tc>
        <w:tc>
          <w:tcPr>
            <w:tcW w:w="1727" w:type="pct"/>
            <w:shd w:val="clear" w:color="auto" w:fill="auto"/>
          </w:tcPr>
          <w:p w14:paraId="616B77F9" w14:textId="6CB13211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Estimates of the direct and indirect cost savings associated with heart disease that could be avoided through dietary change in the United States.</w:t>
            </w:r>
          </w:p>
        </w:tc>
        <w:tc>
          <w:tcPr>
            <w:tcW w:w="1633" w:type="pct"/>
            <w:shd w:val="clear" w:color="auto" w:fill="auto"/>
          </w:tcPr>
          <w:p w14:paraId="72E684D7" w14:textId="0A816BB0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067F1C6B" w14:textId="77777777" w:rsidTr="007112DE">
        <w:tc>
          <w:tcPr>
            <w:tcW w:w="328" w:type="pct"/>
            <w:vMerge/>
            <w:shd w:val="clear" w:color="auto" w:fill="auto"/>
          </w:tcPr>
          <w:p w14:paraId="6B46942C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0DAF4244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78DDBEF" w14:textId="45E671B3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Turakhia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2015</w:t>
            </w:r>
          </w:p>
        </w:tc>
        <w:tc>
          <w:tcPr>
            <w:tcW w:w="1727" w:type="pct"/>
            <w:shd w:val="clear" w:color="auto" w:fill="auto"/>
          </w:tcPr>
          <w:p w14:paraId="383B2043" w14:textId="6A9869BE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Economic Burden of Undiagnosed Nonvalvular Atrial Fibrillation in the United States.</w:t>
            </w:r>
          </w:p>
        </w:tc>
        <w:tc>
          <w:tcPr>
            <w:tcW w:w="1633" w:type="pct"/>
            <w:shd w:val="clear" w:color="auto" w:fill="auto"/>
          </w:tcPr>
          <w:p w14:paraId="4F518C45" w14:textId="56D587E1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6D79C96D" w14:textId="77777777" w:rsidTr="007112DE">
        <w:tc>
          <w:tcPr>
            <w:tcW w:w="328" w:type="pct"/>
            <w:vMerge/>
            <w:shd w:val="clear" w:color="auto" w:fill="auto"/>
          </w:tcPr>
          <w:p w14:paraId="23072AE0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504A784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7E9B727A" w14:textId="7F7919FC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Ziaeian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2015</w:t>
            </w:r>
          </w:p>
        </w:tc>
        <w:tc>
          <w:tcPr>
            <w:tcW w:w="1727" w:type="pct"/>
            <w:shd w:val="clear" w:color="auto" w:fill="auto"/>
          </w:tcPr>
          <w:p w14:paraId="2C83B85E" w14:textId="1F487C65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Factors associated with variations in hospital expenditures for acute heart failure in the United States</w:t>
            </w:r>
          </w:p>
        </w:tc>
        <w:tc>
          <w:tcPr>
            <w:tcW w:w="1633" w:type="pct"/>
            <w:shd w:val="clear" w:color="auto" w:fill="auto"/>
          </w:tcPr>
          <w:p w14:paraId="5444C657" w14:textId="2421DF70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386B6427" w14:textId="77777777" w:rsidTr="007112DE">
        <w:tc>
          <w:tcPr>
            <w:tcW w:w="328" w:type="pct"/>
            <w:vMerge/>
            <w:shd w:val="clear" w:color="auto" w:fill="auto"/>
          </w:tcPr>
          <w:p w14:paraId="175FF36D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570A5D42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43A8A3D0" w14:textId="0B1A1E5C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Aaron et al., 2017</w:t>
            </w:r>
          </w:p>
        </w:tc>
        <w:tc>
          <w:tcPr>
            <w:tcW w:w="1727" w:type="pct"/>
            <w:shd w:val="clear" w:color="auto" w:fill="auto"/>
          </w:tcPr>
          <w:p w14:paraId="37A13F8D" w14:textId="5AC7DB1F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Cardiovascular Health and Healthcare Utilization and Expenditures Among Medicare Beneficiaries: The </w:t>
            </w:r>
            <w:proofErr w:type="spellStart"/>
            <w:r w:rsidRPr="005E35E3">
              <w:rPr>
                <w:rFonts w:ascii="Times New Roman" w:hAnsi="Times New Roman" w:cs="Times New Roman"/>
              </w:rPr>
              <w:t>REasons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for Geographic </w:t>
            </w:r>
            <w:proofErr w:type="gramStart"/>
            <w:r w:rsidRPr="005E35E3">
              <w:rPr>
                <w:rFonts w:ascii="Times New Roman" w:hAnsi="Times New Roman" w:cs="Times New Roman"/>
              </w:rPr>
              <w:t>And</w:t>
            </w:r>
            <w:proofErr w:type="gramEnd"/>
            <w:r w:rsidRPr="005E35E3">
              <w:rPr>
                <w:rFonts w:ascii="Times New Roman" w:hAnsi="Times New Roman" w:cs="Times New Roman"/>
              </w:rPr>
              <w:t xml:space="preserve"> Racial Differences in Stroke (REGARDS) Study</w:t>
            </w:r>
          </w:p>
        </w:tc>
        <w:tc>
          <w:tcPr>
            <w:tcW w:w="1633" w:type="pct"/>
            <w:shd w:val="clear" w:color="auto" w:fill="auto"/>
          </w:tcPr>
          <w:p w14:paraId="400FC7A9" w14:textId="7AC7897A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332FC6FF" w14:textId="77777777" w:rsidTr="007112DE">
        <w:tc>
          <w:tcPr>
            <w:tcW w:w="328" w:type="pct"/>
            <w:vMerge/>
            <w:shd w:val="clear" w:color="auto" w:fill="auto"/>
          </w:tcPr>
          <w:p w14:paraId="6D755CB5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A7286F0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26AF7058" w14:textId="6F5CC6F3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Yang et al., 2016</w:t>
            </w:r>
          </w:p>
        </w:tc>
        <w:tc>
          <w:tcPr>
            <w:tcW w:w="1727" w:type="pct"/>
            <w:shd w:val="clear" w:color="auto" w:fill="auto"/>
          </w:tcPr>
          <w:p w14:paraId="33759A90" w14:textId="7B89B11E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Association of Antihypertensive Medication Adherence </w:t>
            </w:r>
            <w:proofErr w:type="gramStart"/>
            <w:r w:rsidRPr="005E35E3">
              <w:rPr>
                <w:rFonts w:ascii="Times New Roman" w:hAnsi="Times New Roman" w:cs="Times New Roman"/>
              </w:rPr>
              <w:t>With</w:t>
            </w:r>
            <w:proofErr w:type="gramEnd"/>
            <w:r w:rsidRPr="005E35E3">
              <w:rPr>
                <w:rFonts w:ascii="Times New Roman" w:hAnsi="Times New Roman" w:cs="Times New Roman"/>
              </w:rPr>
              <w:t xml:space="preserve"> Healthcare Use and Medicaid Expenditures for Acute Cardiovascular Events</w:t>
            </w:r>
          </w:p>
        </w:tc>
        <w:tc>
          <w:tcPr>
            <w:tcW w:w="1633" w:type="pct"/>
            <w:shd w:val="clear" w:color="auto" w:fill="auto"/>
          </w:tcPr>
          <w:p w14:paraId="41B761CD" w14:textId="02F3144E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365FB7B3" w14:textId="77777777" w:rsidTr="007112DE">
        <w:tc>
          <w:tcPr>
            <w:tcW w:w="328" w:type="pct"/>
            <w:vMerge/>
            <w:shd w:val="clear" w:color="auto" w:fill="auto"/>
          </w:tcPr>
          <w:p w14:paraId="1A7FF5EA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3A09E481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2890022E" w14:textId="7F62676B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Olchanski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</w:t>
            </w:r>
          </w:p>
        </w:tc>
        <w:tc>
          <w:tcPr>
            <w:tcW w:w="1727" w:type="pct"/>
            <w:shd w:val="clear" w:color="auto" w:fill="auto"/>
          </w:tcPr>
          <w:p w14:paraId="37B065F8" w14:textId="177FD45F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Cost comparison across heart failure patients with reduced and preserved ejection fractions: Analyses of inpatient decompensated heart failure admissions.</w:t>
            </w:r>
          </w:p>
        </w:tc>
        <w:tc>
          <w:tcPr>
            <w:tcW w:w="1633" w:type="pct"/>
            <w:shd w:val="clear" w:color="auto" w:fill="auto"/>
          </w:tcPr>
          <w:p w14:paraId="0544AAF9" w14:textId="48DCC5B0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6860619C" w14:textId="77777777" w:rsidTr="007112DE">
        <w:tc>
          <w:tcPr>
            <w:tcW w:w="328" w:type="pct"/>
            <w:vMerge/>
            <w:shd w:val="clear" w:color="auto" w:fill="auto"/>
          </w:tcPr>
          <w:p w14:paraId="3BC3EF3D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6BDD39F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B6C5A26" w14:textId="5549CC5E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Doan et al., 2007</w:t>
            </w:r>
          </w:p>
        </w:tc>
        <w:tc>
          <w:tcPr>
            <w:tcW w:w="1727" w:type="pct"/>
            <w:shd w:val="clear" w:color="auto" w:fill="auto"/>
          </w:tcPr>
          <w:p w14:paraId="26CB200D" w14:textId="28B7E9C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Economic burden of cardiovascular events and fractures among patients with end-stage renal disease.</w:t>
            </w:r>
          </w:p>
        </w:tc>
        <w:tc>
          <w:tcPr>
            <w:tcW w:w="1633" w:type="pct"/>
            <w:shd w:val="clear" w:color="auto" w:fill="auto"/>
          </w:tcPr>
          <w:p w14:paraId="599947B2" w14:textId="5839EB83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46222935" w14:textId="77777777" w:rsidTr="007112DE">
        <w:tc>
          <w:tcPr>
            <w:tcW w:w="328" w:type="pct"/>
            <w:vMerge/>
            <w:shd w:val="clear" w:color="auto" w:fill="auto"/>
          </w:tcPr>
          <w:p w14:paraId="21E62F0E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16A7E675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4240DD16" w14:textId="1B29DC9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Soundarraj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2015</w:t>
            </w:r>
          </w:p>
        </w:tc>
        <w:tc>
          <w:tcPr>
            <w:tcW w:w="1727" w:type="pct"/>
            <w:shd w:val="clear" w:color="auto" w:fill="auto"/>
          </w:tcPr>
          <w:p w14:paraId="4D6E72E0" w14:textId="1C20DC3A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Containing the Cost of Heart Failure Management</w:t>
            </w:r>
          </w:p>
        </w:tc>
        <w:tc>
          <w:tcPr>
            <w:tcW w:w="1633" w:type="pct"/>
            <w:shd w:val="clear" w:color="auto" w:fill="auto"/>
          </w:tcPr>
          <w:p w14:paraId="2139EC12" w14:textId="31DEFFB6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7028643C" w14:textId="77777777" w:rsidTr="007112DE">
        <w:tc>
          <w:tcPr>
            <w:tcW w:w="328" w:type="pct"/>
            <w:vMerge/>
            <w:shd w:val="clear" w:color="auto" w:fill="auto"/>
          </w:tcPr>
          <w:p w14:paraId="16DF6011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127532FC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531B9FA" w14:textId="7183111E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Ben-Yehuda et al., 2016</w:t>
            </w:r>
          </w:p>
        </w:tc>
        <w:tc>
          <w:tcPr>
            <w:tcW w:w="1727" w:type="pct"/>
            <w:shd w:val="clear" w:color="auto" w:fill="auto"/>
          </w:tcPr>
          <w:p w14:paraId="4FB869C9" w14:textId="1F8FF651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Angina and associated healthcare costs following percutaneous coronary intervention: A real‐world analysis from a multi‐payer database</w:t>
            </w:r>
          </w:p>
        </w:tc>
        <w:tc>
          <w:tcPr>
            <w:tcW w:w="1633" w:type="pct"/>
            <w:shd w:val="clear" w:color="auto" w:fill="auto"/>
          </w:tcPr>
          <w:p w14:paraId="70BF262C" w14:textId="2C2529A1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26B8F56A" w14:textId="77777777" w:rsidTr="007112DE">
        <w:tc>
          <w:tcPr>
            <w:tcW w:w="328" w:type="pct"/>
            <w:vMerge/>
            <w:shd w:val="clear" w:color="auto" w:fill="auto"/>
          </w:tcPr>
          <w:p w14:paraId="18A79932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0ACD267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1109EF2" w14:textId="775C6F33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Burnett et al., 2013</w:t>
            </w:r>
          </w:p>
        </w:tc>
        <w:tc>
          <w:tcPr>
            <w:tcW w:w="1727" w:type="pct"/>
            <w:shd w:val="clear" w:color="auto" w:fill="auto"/>
          </w:tcPr>
          <w:p w14:paraId="65AE888C" w14:textId="1B3E206D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hidden costs of anticoagulation in hospitalized patients with non-valvular atrial fibrillation.</w:t>
            </w:r>
          </w:p>
        </w:tc>
        <w:tc>
          <w:tcPr>
            <w:tcW w:w="1633" w:type="pct"/>
            <w:shd w:val="clear" w:color="auto" w:fill="auto"/>
          </w:tcPr>
          <w:p w14:paraId="73B94C81" w14:textId="1D26BA95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341D55F4" w14:textId="77777777" w:rsidTr="007112DE">
        <w:tc>
          <w:tcPr>
            <w:tcW w:w="328" w:type="pct"/>
            <w:vMerge/>
            <w:shd w:val="clear" w:color="auto" w:fill="auto"/>
          </w:tcPr>
          <w:p w14:paraId="1AF598D0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5AF43070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64F32076" w14:textId="7EE805C4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Voigt et al., 2014</w:t>
            </w:r>
          </w:p>
        </w:tc>
        <w:tc>
          <w:tcPr>
            <w:tcW w:w="1727" w:type="pct"/>
            <w:shd w:val="clear" w:color="auto" w:fill="auto"/>
          </w:tcPr>
          <w:p w14:paraId="5E313EA9" w14:textId="1877C75C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 Reevaluation of the Costs of Heart Failure and Its Implications for Allocation of Health Resources in the United States</w:t>
            </w:r>
          </w:p>
        </w:tc>
        <w:tc>
          <w:tcPr>
            <w:tcW w:w="1633" w:type="pct"/>
            <w:shd w:val="clear" w:color="auto" w:fill="auto"/>
          </w:tcPr>
          <w:p w14:paraId="223DB389" w14:textId="2851E0FB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4D7741AE" w14:textId="77777777" w:rsidTr="007112DE">
        <w:tc>
          <w:tcPr>
            <w:tcW w:w="328" w:type="pct"/>
            <w:vMerge/>
            <w:shd w:val="clear" w:color="auto" w:fill="auto"/>
          </w:tcPr>
          <w:p w14:paraId="198E1906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B62B459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4ADAAE1" w14:textId="58481629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Pandya et al., 2013</w:t>
            </w:r>
          </w:p>
        </w:tc>
        <w:tc>
          <w:tcPr>
            <w:tcW w:w="1727" w:type="pct"/>
            <w:shd w:val="clear" w:color="auto" w:fill="auto"/>
          </w:tcPr>
          <w:p w14:paraId="6581269E" w14:textId="318874A4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More </w:t>
            </w:r>
            <w:proofErr w:type="spellStart"/>
            <w:r w:rsidRPr="005E35E3">
              <w:rPr>
                <w:rFonts w:ascii="Times New Roman" w:hAnsi="Times New Roman" w:cs="Times New Roman"/>
              </w:rPr>
              <w:t>americans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living longer with cardiovascular disease will increase costs while lowering quality of life</w:t>
            </w:r>
          </w:p>
        </w:tc>
        <w:tc>
          <w:tcPr>
            <w:tcW w:w="1633" w:type="pct"/>
            <w:shd w:val="clear" w:color="auto" w:fill="auto"/>
          </w:tcPr>
          <w:p w14:paraId="26B37409" w14:textId="0D7309F8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761C0264" w14:textId="77777777" w:rsidTr="007112DE">
        <w:tc>
          <w:tcPr>
            <w:tcW w:w="328" w:type="pct"/>
            <w:vMerge/>
            <w:shd w:val="clear" w:color="auto" w:fill="auto"/>
          </w:tcPr>
          <w:p w14:paraId="46EB0500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12BBA63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459A40FB" w14:textId="3A561E2A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Tarride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2009</w:t>
            </w:r>
          </w:p>
        </w:tc>
        <w:tc>
          <w:tcPr>
            <w:tcW w:w="1727" w:type="pct"/>
            <w:shd w:val="clear" w:color="auto" w:fill="auto"/>
          </w:tcPr>
          <w:p w14:paraId="49BBAEEE" w14:textId="49660DB8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 review of the cost of cardiovascular disease.</w:t>
            </w:r>
          </w:p>
        </w:tc>
        <w:tc>
          <w:tcPr>
            <w:tcW w:w="1633" w:type="pct"/>
            <w:shd w:val="clear" w:color="auto" w:fill="auto"/>
          </w:tcPr>
          <w:p w14:paraId="4032C0D2" w14:textId="08C82D35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70ADF4CF" w14:textId="77777777" w:rsidTr="007112DE">
        <w:tc>
          <w:tcPr>
            <w:tcW w:w="328" w:type="pct"/>
            <w:vMerge/>
            <w:shd w:val="clear" w:color="auto" w:fill="auto"/>
          </w:tcPr>
          <w:p w14:paraId="6EB4112F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0D042300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72BF7244" w14:textId="557161C8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Zhao et al., 2015∫</w:t>
            </w:r>
          </w:p>
        </w:tc>
        <w:tc>
          <w:tcPr>
            <w:tcW w:w="1727" w:type="pct"/>
            <w:shd w:val="clear" w:color="auto" w:fill="auto"/>
          </w:tcPr>
          <w:p w14:paraId="358F8E8B" w14:textId="03E9064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Healthcare resource utilization and costs in working-age patients with high-risk atherosclerotic cardiovascular disease: findings from a multi-employer claims database.</w:t>
            </w:r>
          </w:p>
        </w:tc>
        <w:tc>
          <w:tcPr>
            <w:tcW w:w="1633" w:type="pct"/>
            <w:shd w:val="clear" w:color="auto" w:fill="auto"/>
          </w:tcPr>
          <w:p w14:paraId="5F5C3D71" w14:textId="68D15ECA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5C898201" w14:textId="77777777" w:rsidTr="007112DE">
        <w:tc>
          <w:tcPr>
            <w:tcW w:w="328" w:type="pct"/>
            <w:vMerge/>
            <w:shd w:val="clear" w:color="auto" w:fill="auto"/>
          </w:tcPr>
          <w:p w14:paraId="515BC408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87C488A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62F7A39B" w14:textId="276E0D02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Song et al., 2015</w:t>
            </w:r>
          </w:p>
        </w:tc>
        <w:tc>
          <w:tcPr>
            <w:tcW w:w="1727" w:type="pct"/>
            <w:shd w:val="clear" w:color="auto" w:fill="auto"/>
          </w:tcPr>
          <w:p w14:paraId="514C6A78" w14:textId="412F08AF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Productivity loss and indirect costs associated with cardiovascular events and related clinical procedures.</w:t>
            </w:r>
          </w:p>
        </w:tc>
        <w:tc>
          <w:tcPr>
            <w:tcW w:w="1633" w:type="pct"/>
            <w:shd w:val="clear" w:color="auto" w:fill="auto"/>
          </w:tcPr>
          <w:p w14:paraId="7B9D4C6A" w14:textId="32CFC457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37AA989F" w14:textId="77777777" w:rsidTr="007112DE">
        <w:tc>
          <w:tcPr>
            <w:tcW w:w="328" w:type="pct"/>
            <w:vMerge/>
            <w:shd w:val="clear" w:color="auto" w:fill="auto"/>
          </w:tcPr>
          <w:p w14:paraId="38B991B9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218351B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5BA30EA" w14:textId="3DAB9082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Godwin et al., 2011</w:t>
            </w:r>
          </w:p>
        </w:tc>
        <w:tc>
          <w:tcPr>
            <w:tcW w:w="1727" w:type="pct"/>
            <w:shd w:val="clear" w:color="auto" w:fill="auto"/>
          </w:tcPr>
          <w:p w14:paraId="42F34E42" w14:textId="2EAF60D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Cost Associated with Stroke: Outpatient Rehabilitative Services and Medication</w:t>
            </w:r>
          </w:p>
        </w:tc>
        <w:tc>
          <w:tcPr>
            <w:tcW w:w="1633" w:type="pct"/>
            <w:shd w:val="clear" w:color="auto" w:fill="auto"/>
          </w:tcPr>
          <w:p w14:paraId="0B0E1E3C" w14:textId="7299FC1F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3B481407" w14:textId="77777777" w:rsidTr="007112DE">
        <w:tc>
          <w:tcPr>
            <w:tcW w:w="328" w:type="pct"/>
            <w:vMerge/>
            <w:shd w:val="clear" w:color="auto" w:fill="auto"/>
          </w:tcPr>
          <w:p w14:paraId="19C504A5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364FF92C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516CE8C" w14:textId="5D270D5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O'Sullivan et al., 2011</w:t>
            </w:r>
          </w:p>
        </w:tc>
        <w:tc>
          <w:tcPr>
            <w:tcW w:w="1727" w:type="pct"/>
            <w:shd w:val="clear" w:color="auto" w:fill="auto"/>
          </w:tcPr>
          <w:p w14:paraId="46FEA83A" w14:textId="03AE0D59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Cost estimation of cardiovascular disease events in the US.</w:t>
            </w:r>
          </w:p>
        </w:tc>
        <w:tc>
          <w:tcPr>
            <w:tcW w:w="1633" w:type="pct"/>
            <w:shd w:val="clear" w:color="auto" w:fill="auto"/>
          </w:tcPr>
          <w:p w14:paraId="32888AF8" w14:textId="0C9C1031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1913B3FA" w14:textId="77777777" w:rsidTr="007112DE">
        <w:tc>
          <w:tcPr>
            <w:tcW w:w="328" w:type="pct"/>
            <w:vMerge/>
            <w:shd w:val="clear" w:color="auto" w:fill="auto"/>
          </w:tcPr>
          <w:p w14:paraId="557C87BE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5707A43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670F27F1" w14:textId="179EE21A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Korsnes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2015</w:t>
            </w:r>
          </w:p>
        </w:tc>
        <w:tc>
          <w:tcPr>
            <w:tcW w:w="1727" w:type="pct"/>
            <w:shd w:val="clear" w:color="auto" w:fill="auto"/>
          </w:tcPr>
          <w:p w14:paraId="4B7C2CF4" w14:textId="6FA7ECF5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Health care resource utilization and costs associated with nonfatal major adverse cardiovascular events.</w:t>
            </w:r>
          </w:p>
        </w:tc>
        <w:tc>
          <w:tcPr>
            <w:tcW w:w="1633" w:type="pct"/>
            <w:shd w:val="clear" w:color="auto" w:fill="auto"/>
          </w:tcPr>
          <w:p w14:paraId="75D575C3" w14:textId="0E82BD73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6E4311C5" w14:textId="77777777" w:rsidTr="007112DE">
        <w:tc>
          <w:tcPr>
            <w:tcW w:w="328" w:type="pct"/>
            <w:vMerge/>
            <w:shd w:val="clear" w:color="auto" w:fill="auto"/>
          </w:tcPr>
          <w:p w14:paraId="30DBDC9F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DAB9EFE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BFF714E" w14:textId="79AF4A43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Demaerschalk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2010</w:t>
            </w:r>
          </w:p>
        </w:tc>
        <w:tc>
          <w:tcPr>
            <w:tcW w:w="1727" w:type="pct"/>
            <w:shd w:val="clear" w:color="auto" w:fill="auto"/>
          </w:tcPr>
          <w:p w14:paraId="51AAA111" w14:textId="261939BF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US cost burden of ischemic stroke: a systematic literature review</w:t>
            </w:r>
          </w:p>
        </w:tc>
        <w:tc>
          <w:tcPr>
            <w:tcW w:w="1633" w:type="pct"/>
            <w:shd w:val="clear" w:color="auto" w:fill="auto"/>
          </w:tcPr>
          <w:p w14:paraId="19F1D9F3" w14:textId="04B770BB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16832D99" w14:textId="77777777" w:rsidTr="007112DE">
        <w:tc>
          <w:tcPr>
            <w:tcW w:w="328" w:type="pct"/>
            <w:vMerge/>
            <w:shd w:val="clear" w:color="auto" w:fill="auto"/>
          </w:tcPr>
          <w:p w14:paraId="4B6D4D0A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3B314C67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6D4CE81A" w14:textId="4578EF5F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Ariza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2010</w:t>
            </w:r>
          </w:p>
        </w:tc>
        <w:tc>
          <w:tcPr>
            <w:tcW w:w="1727" w:type="pct"/>
            <w:shd w:val="clear" w:color="auto" w:fill="auto"/>
          </w:tcPr>
          <w:p w14:paraId="3A7121BC" w14:textId="21E7CBC3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economic consequences of diabetes and cardiovascular disease in the United States.</w:t>
            </w:r>
          </w:p>
        </w:tc>
        <w:tc>
          <w:tcPr>
            <w:tcW w:w="1633" w:type="pct"/>
            <w:shd w:val="clear" w:color="auto" w:fill="auto"/>
          </w:tcPr>
          <w:p w14:paraId="2127FF8B" w14:textId="614DD28B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135DD272" w14:textId="77777777" w:rsidTr="007112DE">
        <w:tc>
          <w:tcPr>
            <w:tcW w:w="328" w:type="pct"/>
            <w:vMerge/>
            <w:shd w:val="clear" w:color="auto" w:fill="auto"/>
          </w:tcPr>
          <w:p w14:paraId="04BFCFF9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D9A2F24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2F0F4DF3" w14:textId="0F8F0490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Smith et al., 2012</w:t>
            </w:r>
          </w:p>
        </w:tc>
        <w:tc>
          <w:tcPr>
            <w:tcW w:w="1727" w:type="pct"/>
            <w:shd w:val="clear" w:color="auto" w:fill="auto"/>
          </w:tcPr>
          <w:p w14:paraId="792E1CE5" w14:textId="0910237C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Predicting costs of care in heart failure patients.</w:t>
            </w:r>
          </w:p>
        </w:tc>
        <w:tc>
          <w:tcPr>
            <w:tcW w:w="1633" w:type="pct"/>
            <w:shd w:val="clear" w:color="auto" w:fill="auto"/>
          </w:tcPr>
          <w:p w14:paraId="7917712D" w14:textId="1FC5925F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152BBE36" w14:textId="77777777" w:rsidTr="007112DE">
        <w:tc>
          <w:tcPr>
            <w:tcW w:w="328" w:type="pct"/>
            <w:vMerge/>
            <w:shd w:val="clear" w:color="auto" w:fill="auto"/>
          </w:tcPr>
          <w:p w14:paraId="657ACA22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32A95F0E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26B07AB9" w14:textId="184624F9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Ghushchyan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2014</w:t>
            </w:r>
          </w:p>
        </w:tc>
        <w:tc>
          <w:tcPr>
            <w:tcW w:w="1727" w:type="pct"/>
            <w:shd w:val="clear" w:color="auto" w:fill="auto"/>
          </w:tcPr>
          <w:p w14:paraId="5B60CE7E" w14:textId="778FF6EC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Indirect and direct costs of acute coronary syndromes with comorbid atrial fibrillation, heart failure, or both</w:t>
            </w:r>
          </w:p>
        </w:tc>
        <w:tc>
          <w:tcPr>
            <w:tcW w:w="1633" w:type="pct"/>
            <w:shd w:val="clear" w:color="auto" w:fill="auto"/>
          </w:tcPr>
          <w:p w14:paraId="2BDE95F6" w14:textId="2092066D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0EAE3B71" w14:textId="77777777" w:rsidTr="007112DE">
        <w:tc>
          <w:tcPr>
            <w:tcW w:w="328" w:type="pct"/>
            <w:vMerge/>
            <w:shd w:val="clear" w:color="auto" w:fill="auto"/>
          </w:tcPr>
          <w:p w14:paraId="172EBFD4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781E095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4C91B9A7" w14:textId="383B359B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Turpie</w:t>
            </w:r>
            <w:proofErr w:type="spellEnd"/>
            <w:r w:rsidRPr="005E35E3">
              <w:rPr>
                <w:rFonts w:ascii="Times New Roman" w:hAnsi="Times New Roman" w:cs="Times New Roman"/>
              </w:rPr>
              <w:t>, 2006</w:t>
            </w:r>
          </w:p>
        </w:tc>
        <w:tc>
          <w:tcPr>
            <w:tcW w:w="1727" w:type="pct"/>
            <w:shd w:val="clear" w:color="auto" w:fill="auto"/>
          </w:tcPr>
          <w:p w14:paraId="0D8C0986" w14:textId="3AD73D98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Burden of Disease: Medical and Economic Impact of Acute Coronary Syndromes</w:t>
            </w:r>
          </w:p>
        </w:tc>
        <w:tc>
          <w:tcPr>
            <w:tcW w:w="1633" w:type="pct"/>
            <w:shd w:val="clear" w:color="auto" w:fill="auto"/>
          </w:tcPr>
          <w:p w14:paraId="50560297" w14:textId="4426795B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5EEF9DA1" w14:textId="77777777" w:rsidTr="007112DE">
        <w:tc>
          <w:tcPr>
            <w:tcW w:w="328" w:type="pct"/>
            <w:vMerge/>
            <w:shd w:val="clear" w:color="auto" w:fill="auto"/>
          </w:tcPr>
          <w:p w14:paraId="236C5B88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0F003917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69AE22D" w14:textId="58D6648D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Yazdanyar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and Newman, 2009</w:t>
            </w:r>
          </w:p>
        </w:tc>
        <w:tc>
          <w:tcPr>
            <w:tcW w:w="1727" w:type="pct"/>
            <w:shd w:val="clear" w:color="auto" w:fill="auto"/>
          </w:tcPr>
          <w:p w14:paraId="4EE3A260" w14:textId="755684F8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Burden of Cardiovascular Disease in the Elderly: Morbidity, Mortality, and Costs</w:t>
            </w:r>
          </w:p>
        </w:tc>
        <w:tc>
          <w:tcPr>
            <w:tcW w:w="1633" w:type="pct"/>
            <w:shd w:val="clear" w:color="auto" w:fill="auto"/>
          </w:tcPr>
          <w:p w14:paraId="0DD92867" w14:textId="78A1A730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0D95598F" w14:textId="77777777" w:rsidTr="007112DE">
        <w:tc>
          <w:tcPr>
            <w:tcW w:w="328" w:type="pct"/>
            <w:vMerge/>
            <w:shd w:val="clear" w:color="auto" w:fill="auto"/>
          </w:tcPr>
          <w:p w14:paraId="33CD61DA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92FA449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63BE7848" w14:textId="6C6B4384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Mensah and Brown, 2007</w:t>
            </w:r>
          </w:p>
        </w:tc>
        <w:tc>
          <w:tcPr>
            <w:tcW w:w="1727" w:type="pct"/>
            <w:shd w:val="clear" w:color="auto" w:fill="auto"/>
          </w:tcPr>
          <w:p w14:paraId="1D195459" w14:textId="4560369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An overview of cardiovascular disease burden in the United States.</w:t>
            </w:r>
          </w:p>
        </w:tc>
        <w:tc>
          <w:tcPr>
            <w:tcW w:w="1633" w:type="pct"/>
            <w:shd w:val="clear" w:color="auto" w:fill="auto"/>
          </w:tcPr>
          <w:p w14:paraId="6FC5AD46" w14:textId="53386E29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72E02B27" w14:textId="77777777" w:rsidTr="007112DE">
        <w:tc>
          <w:tcPr>
            <w:tcW w:w="328" w:type="pct"/>
            <w:vMerge/>
            <w:shd w:val="clear" w:color="auto" w:fill="auto"/>
          </w:tcPr>
          <w:p w14:paraId="40EBE9E7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35791F01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02A74C46" w14:textId="36FAA91B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Liao et al., 2006</w:t>
            </w:r>
          </w:p>
        </w:tc>
        <w:tc>
          <w:tcPr>
            <w:tcW w:w="1727" w:type="pct"/>
            <w:shd w:val="clear" w:color="auto" w:fill="auto"/>
          </w:tcPr>
          <w:p w14:paraId="6725C3E9" w14:textId="19E8232C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Costs for heart failure with normal vs reduced ejection fraction</w:t>
            </w:r>
          </w:p>
        </w:tc>
        <w:tc>
          <w:tcPr>
            <w:tcW w:w="1633" w:type="pct"/>
            <w:shd w:val="clear" w:color="auto" w:fill="auto"/>
          </w:tcPr>
          <w:p w14:paraId="2ED9C17A" w14:textId="4C2BEA2D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42F1F780" w14:textId="77777777" w:rsidTr="007112DE">
        <w:tc>
          <w:tcPr>
            <w:tcW w:w="328" w:type="pct"/>
            <w:vMerge/>
            <w:shd w:val="clear" w:color="auto" w:fill="auto"/>
          </w:tcPr>
          <w:p w14:paraId="581A3662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00A54591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F6A77BB" w14:textId="461901E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Ovbiagele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2013</w:t>
            </w:r>
          </w:p>
        </w:tc>
        <w:tc>
          <w:tcPr>
            <w:tcW w:w="1727" w:type="pct"/>
            <w:shd w:val="clear" w:color="auto" w:fill="auto"/>
          </w:tcPr>
          <w:p w14:paraId="128039A6" w14:textId="142974D1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Forecasting the future of stroke in the United States: a policy statement from the American Heart Association and American Stroke Association</w:t>
            </w:r>
          </w:p>
        </w:tc>
        <w:tc>
          <w:tcPr>
            <w:tcW w:w="1633" w:type="pct"/>
            <w:shd w:val="clear" w:color="auto" w:fill="auto"/>
          </w:tcPr>
          <w:p w14:paraId="5C3045C8" w14:textId="3971CE42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51BD516A" w14:textId="77777777" w:rsidTr="007112DE">
        <w:tc>
          <w:tcPr>
            <w:tcW w:w="328" w:type="pct"/>
            <w:vMerge/>
            <w:shd w:val="clear" w:color="auto" w:fill="auto"/>
          </w:tcPr>
          <w:p w14:paraId="6CD3F541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1A74B6E0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0A987762" w14:textId="68DFC3DB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Dunbar et al., 2018</w:t>
            </w:r>
          </w:p>
        </w:tc>
        <w:tc>
          <w:tcPr>
            <w:tcW w:w="1727" w:type="pct"/>
            <w:shd w:val="clear" w:color="auto" w:fill="auto"/>
          </w:tcPr>
          <w:p w14:paraId="1628B36F" w14:textId="18ACB930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Projected Costs of Informal Caregiving for Cardiovascular Disease: 2015 to 2035: A Policy Statement </w:t>
            </w:r>
            <w:proofErr w:type="gramStart"/>
            <w:r w:rsidRPr="005E35E3">
              <w:rPr>
                <w:rFonts w:ascii="Times New Roman" w:hAnsi="Times New Roman" w:cs="Times New Roman"/>
              </w:rPr>
              <w:t>From</w:t>
            </w:r>
            <w:proofErr w:type="gramEnd"/>
            <w:r w:rsidRPr="005E35E3">
              <w:rPr>
                <w:rFonts w:ascii="Times New Roman" w:hAnsi="Times New Roman" w:cs="Times New Roman"/>
              </w:rPr>
              <w:t xml:space="preserve"> the American Heart Association</w:t>
            </w:r>
          </w:p>
        </w:tc>
        <w:tc>
          <w:tcPr>
            <w:tcW w:w="1633" w:type="pct"/>
            <w:shd w:val="clear" w:color="auto" w:fill="auto"/>
          </w:tcPr>
          <w:p w14:paraId="32787215" w14:textId="228AADB1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2356E376" w14:textId="77777777" w:rsidTr="007112DE">
        <w:tc>
          <w:tcPr>
            <w:tcW w:w="328" w:type="pct"/>
            <w:vMerge/>
            <w:shd w:val="clear" w:color="auto" w:fill="auto"/>
          </w:tcPr>
          <w:p w14:paraId="66E93BC7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1CA72D31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47D79DB" w14:textId="1F2C8F3C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American Heart Association, 2017</w:t>
            </w:r>
          </w:p>
        </w:tc>
        <w:tc>
          <w:tcPr>
            <w:tcW w:w="1727" w:type="pct"/>
            <w:shd w:val="clear" w:color="auto" w:fill="auto"/>
          </w:tcPr>
          <w:p w14:paraId="6CB8A437" w14:textId="1E3982B5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Cardiovascular disease: A costly burden for America Projections through 2035</w:t>
            </w:r>
          </w:p>
        </w:tc>
        <w:tc>
          <w:tcPr>
            <w:tcW w:w="1633" w:type="pct"/>
            <w:shd w:val="clear" w:color="auto" w:fill="auto"/>
          </w:tcPr>
          <w:p w14:paraId="0280D423" w14:textId="5BC3CFBE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Google Scholar</w:t>
            </w:r>
          </w:p>
        </w:tc>
      </w:tr>
      <w:tr w:rsidR="00622196" w:rsidRPr="005E35E3" w14:paraId="2BE9EDC5" w14:textId="77777777" w:rsidTr="007112DE">
        <w:tc>
          <w:tcPr>
            <w:tcW w:w="328" w:type="pct"/>
            <w:vMerge/>
            <w:shd w:val="clear" w:color="auto" w:fill="auto"/>
          </w:tcPr>
          <w:p w14:paraId="0AB0184D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0A0E56A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78DEA20" w14:textId="45B41345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Benjamin et al., 2017</w:t>
            </w:r>
          </w:p>
        </w:tc>
        <w:tc>
          <w:tcPr>
            <w:tcW w:w="1727" w:type="pct"/>
            <w:shd w:val="clear" w:color="auto" w:fill="auto"/>
          </w:tcPr>
          <w:p w14:paraId="7A5BA690" w14:textId="4F6DCD34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Heart Disease and Stroke Statistics—2017 Update</w:t>
            </w:r>
          </w:p>
        </w:tc>
        <w:tc>
          <w:tcPr>
            <w:tcW w:w="1633" w:type="pct"/>
            <w:shd w:val="clear" w:color="auto" w:fill="auto"/>
          </w:tcPr>
          <w:p w14:paraId="2911D375" w14:textId="37DE83AD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1B9D7E91" w14:textId="77777777" w:rsidTr="007112DE">
        <w:tc>
          <w:tcPr>
            <w:tcW w:w="328" w:type="pct"/>
            <w:vMerge/>
            <w:shd w:val="clear" w:color="auto" w:fill="auto"/>
          </w:tcPr>
          <w:p w14:paraId="2A293900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0A7C85EE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662AA62B" w14:textId="339B6BE0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Dieleman et al., 2016</w:t>
            </w:r>
          </w:p>
        </w:tc>
        <w:tc>
          <w:tcPr>
            <w:tcW w:w="1727" w:type="pct"/>
            <w:shd w:val="clear" w:color="auto" w:fill="auto"/>
          </w:tcPr>
          <w:p w14:paraId="0D35ADFE" w14:textId="79E0B688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US Spending on Personal Health Care and Public Health.</w:t>
            </w:r>
          </w:p>
        </w:tc>
        <w:tc>
          <w:tcPr>
            <w:tcW w:w="1633" w:type="pct"/>
            <w:shd w:val="clear" w:color="auto" w:fill="auto"/>
          </w:tcPr>
          <w:p w14:paraId="5F60B21A" w14:textId="35BA51C3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158E7061" w14:textId="77777777" w:rsidTr="007112DE">
        <w:tc>
          <w:tcPr>
            <w:tcW w:w="328" w:type="pct"/>
            <w:vMerge/>
            <w:shd w:val="clear" w:color="auto" w:fill="auto"/>
          </w:tcPr>
          <w:p w14:paraId="36F8CCDC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 w:val="restart"/>
            <w:shd w:val="clear" w:color="auto" w:fill="auto"/>
          </w:tcPr>
          <w:p w14:paraId="01D7E9F2" w14:textId="7D445C92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Japan (31)</w:t>
            </w:r>
          </w:p>
        </w:tc>
        <w:tc>
          <w:tcPr>
            <w:tcW w:w="822" w:type="pct"/>
            <w:shd w:val="clear" w:color="auto" w:fill="auto"/>
          </w:tcPr>
          <w:p w14:paraId="53368A1B" w14:textId="7AA7F2D8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Wu et al., 2018</w:t>
            </w:r>
          </w:p>
        </w:tc>
        <w:tc>
          <w:tcPr>
            <w:tcW w:w="1727" w:type="pct"/>
            <w:shd w:val="clear" w:color="auto" w:fill="auto"/>
          </w:tcPr>
          <w:p w14:paraId="6E5D198E" w14:textId="181C4A9F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Health Economic Analysis of Antiplatelet Therapy for Acute Coronary Syndromes in the Context of Five Eastern Asian Countries.</w:t>
            </w:r>
          </w:p>
        </w:tc>
        <w:tc>
          <w:tcPr>
            <w:tcW w:w="1633" w:type="pct"/>
            <w:shd w:val="clear" w:color="auto" w:fill="auto"/>
          </w:tcPr>
          <w:p w14:paraId="04AA5513" w14:textId="10677CDF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2F7C825E" w14:textId="77777777" w:rsidTr="007112DE">
        <w:tc>
          <w:tcPr>
            <w:tcW w:w="328" w:type="pct"/>
            <w:vMerge/>
            <w:shd w:val="clear" w:color="auto" w:fill="auto"/>
          </w:tcPr>
          <w:p w14:paraId="06531A4A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3D244E58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4DE480E" w14:textId="50E03459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Nakamura et al., 2014</w:t>
            </w:r>
          </w:p>
        </w:tc>
        <w:tc>
          <w:tcPr>
            <w:tcW w:w="1727" w:type="pct"/>
            <w:shd w:val="clear" w:color="auto" w:fill="auto"/>
          </w:tcPr>
          <w:p w14:paraId="4E7F22DE" w14:textId="03622CA4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Hypertension and medical expenditure in the Japanese population: Review of prospective studies</w:t>
            </w:r>
          </w:p>
        </w:tc>
        <w:tc>
          <w:tcPr>
            <w:tcW w:w="1633" w:type="pct"/>
            <w:shd w:val="clear" w:color="auto" w:fill="auto"/>
          </w:tcPr>
          <w:p w14:paraId="7E697A0F" w14:textId="46B06B3A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78F51506" w14:textId="77777777" w:rsidTr="007112DE">
        <w:tc>
          <w:tcPr>
            <w:tcW w:w="328" w:type="pct"/>
            <w:vMerge/>
            <w:shd w:val="clear" w:color="auto" w:fill="auto"/>
          </w:tcPr>
          <w:p w14:paraId="56A21FCC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4AAB22C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43820C63" w14:textId="4DA0FF82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Nakamura et al., 2014</w:t>
            </w:r>
          </w:p>
        </w:tc>
        <w:tc>
          <w:tcPr>
            <w:tcW w:w="1727" w:type="pct"/>
            <w:shd w:val="clear" w:color="auto" w:fill="auto"/>
          </w:tcPr>
          <w:p w14:paraId="6F2219F6" w14:textId="0CCFF86D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Impact of Cardiovascular Risk Factors on Medical Expenditure: Evidence </w:t>
            </w:r>
            <w:proofErr w:type="gramStart"/>
            <w:r w:rsidRPr="005E35E3">
              <w:rPr>
                <w:rFonts w:ascii="Times New Roman" w:hAnsi="Times New Roman" w:cs="Times New Roman"/>
              </w:rPr>
              <w:t>From</w:t>
            </w:r>
            <w:proofErr w:type="gramEnd"/>
            <w:r w:rsidRPr="005E35E3">
              <w:rPr>
                <w:rFonts w:ascii="Times New Roman" w:hAnsi="Times New Roman" w:cs="Times New Roman"/>
              </w:rPr>
              <w:t xml:space="preserve"> Epidemiological Studies </w:t>
            </w:r>
            <w:proofErr w:type="spellStart"/>
            <w:r w:rsidRPr="005E35E3">
              <w:rPr>
                <w:rFonts w:ascii="Times New Roman" w:hAnsi="Times New Roman" w:cs="Times New Roman"/>
              </w:rPr>
              <w:t>Analysing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Data on Health Checkups and Medical Insurance</w:t>
            </w:r>
          </w:p>
        </w:tc>
        <w:tc>
          <w:tcPr>
            <w:tcW w:w="1633" w:type="pct"/>
            <w:shd w:val="clear" w:color="auto" w:fill="auto"/>
          </w:tcPr>
          <w:p w14:paraId="0A4AF712" w14:textId="0A349881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214067DE" w14:textId="77777777" w:rsidTr="007112DE">
        <w:tc>
          <w:tcPr>
            <w:tcW w:w="328" w:type="pct"/>
            <w:vMerge/>
            <w:shd w:val="clear" w:color="auto" w:fill="auto"/>
          </w:tcPr>
          <w:p w14:paraId="6D347CD1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11A53EA9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0B61A00E" w14:textId="7E549B20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Health and Welfare Statistics Association. 2013/2014 </w:t>
            </w:r>
            <w:proofErr w:type="spellStart"/>
            <w:r w:rsidRPr="005E35E3">
              <w:rPr>
                <w:rFonts w:ascii="Times New Roman" w:hAnsi="Times New Roman" w:cs="Times New Roman"/>
              </w:rPr>
              <w:t>Kokumin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E35E3">
              <w:rPr>
                <w:rFonts w:ascii="Times New Roman" w:hAnsi="Times New Roman" w:cs="Times New Roman"/>
              </w:rPr>
              <w:t>Eisei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no </w:t>
            </w:r>
            <w:proofErr w:type="spellStart"/>
            <w:r w:rsidRPr="005E35E3">
              <w:rPr>
                <w:rFonts w:ascii="Times New Roman" w:hAnsi="Times New Roman" w:cs="Times New Roman"/>
              </w:rPr>
              <w:t>Doko</w:t>
            </w:r>
            <w:proofErr w:type="spellEnd"/>
          </w:p>
        </w:tc>
        <w:tc>
          <w:tcPr>
            <w:tcW w:w="1727" w:type="pct"/>
            <w:shd w:val="clear" w:color="auto" w:fill="auto"/>
          </w:tcPr>
          <w:p w14:paraId="3B45F794" w14:textId="52E5CFFB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Health and Welfare Statistics Association. 2013/2014 </w:t>
            </w:r>
            <w:proofErr w:type="spellStart"/>
            <w:r w:rsidRPr="005E35E3">
              <w:rPr>
                <w:rFonts w:ascii="Times New Roman" w:hAnsi="Times New Roman" w:cs="Times New Roman"/>
              </w:rPr>
              <w:t>Kokumin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E35E3">
              <w:rPr>
                <w:rFonts w:ascii="Times New Roman" w:hAnsi="Times New Roman" w:cs="Times New Roman"/>
              </w:rPr>
              <w:t>Eisei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no </w:t>
            </w:r>
            <w:proofErr w:type="spellStart"/>
            <w:r w:rsidRPr="005E35E3">
              <w:rPr>
                <w:rFonts w:ascii="Times New Roman" w:hAnsi="Times New Roman" w:cs="Times New Roman"/>
              </w:rPr>
              <w:t>Doko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(Trend for National Health and Hygiene, Japan). Tokyo: Health and Welfare Statistics Association; 2013 (in Japanese).</w:t>
            </w:r>
          </w:p>
        </w:tc>
        <w:tc>
          <w:tcPr>
            <w:tcW w:w="1633" w:type="pct"/>
            <w:shd w:val="clear" w:color="auto" w:fill="auto"/>
          </w:tcPr>
          <w:p w14:paraId="0637AEFA" w14:textId="7467022C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This source of information was identified in the references list of “Impact of Cardiovascular Risk Factors on Medical Expenditure: Evidence </w:t>
            </w:r>
            <w:proofErr w:type="gramStart"/>
            <w:r w:rsidRPr="005E35E3">
              <w:rPr>
                <w:rFonts w:ascii="Times New Roman" w:hAnsi="Times New Roman" w:cs="Times New Roman"/>
              </w:rPr>
              <w:t>From</w:t>
            </w:r>
            <w:proofErr w:type="gramEnd"/>
            <w:r w:rsidRPr="005E35E3">
              <w:rPr>
                <w:rFonts w:ascii="Times New Roman" w:hAnsi="Times New Roman" w:cs="Times New Roman"/>
              </w:rPr>
              <w:t xml:space="preserve"> Epidemiological Studies </w:t>
            </w:r>
            <w:proofErr w:type="spellStart"/>
            <w:r w:rsidRPr="005E35E3">
              <w:rPr>
                <w:rFonts w:ascii="Times New Roman" w:hAnsi="Times New Roman" w:cs="Times New Roman"/>
              </w:rPr>
              <w:t>Analysing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Data on Health Checkups and Medical Insurance” Nakamura et al., 2014</w:t>
            </w:r>
          </w:p>
        </w:tc>
      </w:tr>
      <w:tr w:rsidR="00622196" w:rsidRPr="005E35E3" w14:paraId="6005FF44" w14:textId="77777777" w:rsidTr="007112DE">
        <w:tc>
          <w:tcPr>
            <w:tcW w:w="328" w:type="pct"/>
            <w:vMerge/>
            <w:shd w:val="clear" w:color="auto" w:fill="auto"/>
          </w:tcPr>
          <w:p w14:paraId="3EDD6838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EF40B81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036A2191" w14:textId="3CCB8558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Nakamura et al., 2006</w:t>
            </w:r>
          </w:p>
        </w:tc>
        <w:tc>
          <w:tcPr>
            <w:tcW w:w="1727" w:type="pct"/>
            <w:shd w:val="clear" w:color="auto" w:fill="auto"/>
          </w:tcPr>
          <w:p w14:paraId="19967904" w14:textId="66C75689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Medical costs of patients with hypertension and/or diabetes: a 10-year follow-up study of National Health Insurance in Shiga, Japan</w:t>
            </w:r>
          </w:p>
        </w:tc>
        <w:tc>
          <w:tcPr>
            <w:tcW w:w="1633" w:type="pct"/>
            <w:shd w:val="clear" w:color="auto" w:fill="auto"/>
          </w:tcPr>
          <w:p w14:paraId="3CAD50EA" w14:textId="084FB03F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73048A70" w14:textId="77777777" w:rsidTr="007112DE">
        <w:tc>
          <w:tcPr>
            <w:tcW w:w="328" w:type="pct"/>
            <w:vMerge/>
            <w:shd w:val="clear" w:color="auto" w:fill="auto"/>
          </w:tcPr>
          <w:p w14:paraId="611EC0DF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3DA1DCD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1B625CE" w14:textId="33B4E115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Nakamura et al., 2010</w:t>
            </w:r>
          </w:p>
        </w:tc>
        <w:tc>
          <w:tcPr>
            <w:tcW w:w="1727" w:type="pct"/>
            <w:shd w:val="clear" w:color="auto" w:fill="auto"/>
          </w:tcPr>
          <w:p w14:paraId="13D50BB5" w14:textId="6DBB5825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Medical expenditures of men with hypertension and/or a smoking habit: a </w:t>
            </w:r>
            <w:proofErr w:type="gramStart"/>
            <w:r w:rsidRPr="005E35E3">
              <w:rPr>
                <w:rFonts w:ascii="Times New Roman" w:hAnsi="Times New Roman" w:cs="Times New Roman"/>
              </w:rPr>
              <w:t>10 year</w:t>
            </w:r>
            <w:proofErr w:type="gramEnd"/>
            <w:r w:rsidRPr="005E35E3">
              <w:rPr>
                <w:rFonts w:ascii="Times New Roman" w:hAnsi="Times New Roman" w:cs="Times New Roman"/>
              </w:rPr>
              <w:t xml:space="preserve"> follow-up study of National Health Insurance in Shiga, Japan</w:t>
            </w:r>
          </w:p>
        </w:tc>
        <w:tc>
          <w:tcPr>
            <w:tcW w:w="1633" w:type="pct"/>
            <w:shd w:val="clear" w:color="auto" w:fill="auto"/>
          </w:tcPr>
          <w:p w14:paraId="6F2ED73F" w14:textId="01D119A6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7048FD84" w14:textId="77777777" w:rsidTr="007112DE">
        <w:tc>
          <w:tcPr>
            <w:tcW w:w="328" w:type="pct"/>
            <w:vMerge/>
            <w:shd w:val="clear" w:color="auto" w:fill="auto"/>
          </w:tcPr>
          <w:p w14:paraId="103FE2F3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DF24C48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3655559" w14:textId="1AAB9C6E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Ohmori</w:t>
            </w:r>
            <w:proofErr w:type="spellEnd"/>
            <w:r w:rsidRPr="005E35E3">
              <w:rPr>
                <w:rFonts w:ascii="Times New Roman" w:hAnsi="Times New Roman" w:cs="Times New Roman"/>
              </w:rPr>
              <w:t>-Matsuda et al., 2007</w:t>
            </w:r>
          </w:p>
        </w:tc>
        <w:tc>
          <w:tcPr>
            <w:tcW w:w="1727" w:type="pct"/>
            <w:shd w:val="clear" w:color="auto" w:fill="auto"/>
          </w:tcPr>
          <w:p w14:paraId="71882673" w14:textId="440FA3A1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joint impact of cardiovascular risk factors upon medical costs</w:t>
            </w:r>
          </w:p>
        </w:tc>
        <w:tc>
          <w:tcPr>
            <w:tcW w:w="1633" w:type="pct"/>
            <w:shd w:val="clear" w:color="auto" w:fill="auto"/>
          </w:tcPr>
          <w:p w14:paraId="0F37F1EE" w14:textId="7EA5D380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79E0CEB9" w14:textId="77777777" w:rsidTr="007112DE">
        <w:tc>
          <w:tcPr>
            <w:tcW w:w="328" w:type="pct"/>
            <w:vMerge/>
            <w:shd w:val="clear" w:color="auto" w:fill="auto"/>
          </w:tcPr>
          <w:p w14:paraId="3B32AACA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1CEC859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4E8C451" w14:textId="72CA2A84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Sairenchi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2010</w:t>
            </w:r>
          </w:p>
        </w:tc>
        <w:tc>
          <w:tcPr>
            <w:tcW w:w="1727" w:type="pct"/>
            <w:shd w:val="clear" w:color="auto" w:fill="auto"/>
          </w:tcPr>
          <w:p w14:paraId="40C023EE" w14:textId="770E3125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Age-stratified analysis of the impact of hypertension on National Health Insurance Medical Expenditures in Ibaraki, Japan</w:t>
            </w:r>
          </w:p>
        </w:tc>
        <w:tc>
          <w:tcPr>
            <w:tcW w:w="1633" w:type="pct"/>
            <w:shd w:val="clear" w:color="auto" w:fill="auto"/>
          </w:tcPr>
          <w:p w14:paraId="262F2666" w14:textId="64EBB5D6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79949104" w14:textId="77777777" w:rsidTr="007112DE">
        <w:tc>
          <w:tcPr>
            <w:tcW w:w="328" w:type="pct"/>
            <w:vMerge/>
            <w:shd w:val="clear" w:color="auto" w:fill="auto"/>
          </w:tcPr>
          <w:p w14:paraId="7FBAD877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3E0F56B9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6D7EDD08" w14:textId="614A1AC2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Nakamura et al., 2013</w:t>
            </w:r>
          </w:p>
        </w:tc>
        <w:tc>
          <w:tcPr>
            <w:tcW w:w="1727" w:type="pct"/>
            <w:shd w:val="clear" w:color="auto" w:fill="auto"/>
          </w:tcPr>
          <w:p w14:paraId="36F27657" w14:textId="37105FEC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Treated and untreated hypertension, hospitalization, and medical expenditure: an epidemiological study in 314 622 beneficiaries of the medical insurance system in Japan</w:t>
            </w:r>
          </w:p>
        </w:tc>
        <w:tc>
          <w:tcPr>
            <w:tcW w:w="1633" w:type="pct"/>
            <w:shd w:val="clear" w:color="auto" w:fill="auto"/>
          </w:tcPr>
          <w:p w14:paraId="0EB2B9F4" w14:textId="16AB960E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562B8F5F" w14:textId="77777777" w:rsidTr="007112DE">
        <w:tc>
          <w:tcPr>
            <w:tcW w:w="328" w:type="pct"/>
            <w:vMerge/>
            <w:shd w:val="clear" w:color="auto" w:fill="auto"/>
          </w:tcPr>
          <w:p w14:paraId="67CD84D0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526D1C3E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EE159F4" w14:textId="2B7CF005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Nakamura et al., 2006</w:t>
            </w:r>
          </w:p>
        </w:tc>
        <w:tc>
          <w:tcPr>
            <w:tcW w:w="1727" w:type="pct"/>
            <w:shd w:val="clear" w:color="auto" w:fill="auto"/>
          </w:tcPr>
          <w:p w14:paraId="6644C0E7" w14:textId="77ADCCFC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value of combining serum alanine aminotransferase levels and body mass index to predict mortality and medical costs: a 10-year follow-up study of National Health Insurance in Shiga, Japan.</w:t>
            </w:r>
          </w:p>
        </w:tc>
        <w:tc>
          <w:tcPr>
            <w:tcW w:w="1633" w:type="pct"/>
            <w:shd w:val="clear" w:color="auto" w:fill="auto"/>
          </w:tcPr>
          <w:p w14:paraId="76A940E5" w14:textId="54189A83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565386E0" w14:textId="77777777" w:rsidTr="007112DE">
        <w:tc>
          <w:tcPr>
            <w:tcW w:w="328" w:type="pct"/>
            <w:vMerge/>
            <w:shd w:val="clear" w:color="auto" w:fill="auto"/>
          </w:tcPr>
          <w:p w14:paraId="74C570D4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5586590B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E12E7B8" w14:textId="04687D15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Okamura et al., 2007</w:t>
            </w:r>
          </w:p>
        </w:tc>
        <w:tc>
          <w:tcPr>
            <w:tcW w:w="1727" w:type="pct"/>
            <w:shd w:val="clear" w:color="auto" w:fill="auto"/>
          </w:tcPr>
          <w:p w14:paraId="565046D3" w14:textId="703237C0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Effect of combined cardiovascular risk factors on individual and population medical expenditures: a 10-year cohort study of national health insurance in a Japanese population.</w:t>
            </w:r>
          </w:p>
        </w:tc>
        <w:tc>
          <w:tcPr>
            <w:tcW w:w="1633" w:type="pct"/>
            <w:shd w:val="clear" w:color="auto" w:fill="auto"/>
          </w:tcPr>
          <w:p w14:paraId="60B9E358" w14:textId="1064153C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638A5156" w14:textId="77777777" w:rsidTr="007112DE">
        <w:tc>
          <w:tcPr>
            <w:tcW w:w="328" w:type="pct"/>
            <w:vMerge/>
            <w:shd w:val="clear" w:color="auto" w:fill="auto"/>
          </w:tcPr>
          <w:p w14:paraId="43BE98F9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01FF5629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B99243C" w14:textId="2A93E9FC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Murakami et al., 2013</w:t>
            </w:r>
          </w:p>
        </w:tc>
        <w:tc>
          <w:tcPr>
            <w:tcW w:w="1727" w:type="pct"/>
            <w:shd w:val="clear" w:color="auto" w:fill="auto"/>
          </w:tcPr>
          <w:p w14:paraId="7D0FD442" w14:textId="7102183E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clustering of cardiovascular disease risk factors and their impacts on annual medical expenditure in Japan: community-based cost analysis using Gamma regression models.</w:t>
            </w:r>
          </w:p>
        </w:tc>
        <w:tc>
          <w:tcPr>
            <w:tcW w:w="1633" w:type="pct"/>
            <w:shd w:val="clear" w:color="auto" w:fill="auto"/>
          </w:tcPr>
          <w:p w14:paraId="634EDD3D" w14:textId="7544875A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15A84BCC" w14:textId="77777777" w:rsidTr="007112DE">
        <w:tc>
          <w:tcPr>
            <w:tcW w:w="328" w:type="pct"/>
            <w:vMerge/>
            <w:shd w:val="clear" w:color="auto" w:fill="auto"/>
          </w:tcPr>
          <w:p w14:paraId="56C0607E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D4297F1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6ECBCE0B" w14:textId="331A151E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Matsumoto et al., 2017</w:t>
            </w:r>
          </w:p>
        </w:tc>
        <w:tc>
          <w:tcPr>
            <w:tcW w:w="1727" w:type="pct"/>
            <w:shd w:val="clear" w:color="auto" w:fill="auto"/>
          </w:tcPr>
          <w:p w14:paraId="1BAC5F81" w14:textId="1FF9BB08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Comprehensive Cost of Illness of Three Major Diseases in Japan</w:t>
            </w:r>
          </w:p>
        </w:tc>
        <w:tc>
          <w:tcPr>
            <w:tcW w:w="1633" w:type="pct"/>
            <w:shd w:val="clear" w:color="auto" w:fill="auto"/>
          </w:tcPr>
          <w:p w14:paraId="3ED893BB" w14:textId="5FA5AB08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014D481A" w14:textId="77777777" w:rsidTr="007112DE">
        <w:tc>
          <w:tcPr>
            <w:tcW w:w="328" w:type="pct"/>
            <w:vMerge/>
            <w:shd w:val="clear" w:color="auto" w:fill="auto"/>
          </w:tcPr>
          <w:p w14:paraId="460F1BEE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CAF577F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7DBC7B66" w14:textId="03FDF0F3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Bloom et al., 2018</w:t>
            </w:r>
          </w:p>
        </w:tc>
        <w:tc>
          <w:tcPr>
            <w:tcW w:w="1727" w:type="pct"/>
            <w:shd w:val="clear" w:color="auto" w:fill="auto"/>
          </w:tcPr>
          <w:p w14:paraId="42D6F735" w14:textId="33652522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Economic Burden of Chronic Diseases: Estimates and Projections for China, Japan, and South Korea</w:t>
            </w:r>
          </w:p>
        </w:tc>
        <w:tc>
          <w:tcPr>
            <w:tcW w:w="1633" w:type="pct"/>
            <w:shd w:val="clear" w:color="auto" w:fill="auto"/>
          </w:tcPr>
          <w:p w14:paraId="4BD68F89" w14:textId="5D41DC61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07E1443E" w14:textId="77777777" w:rsidTr="007112DE">
        <w:tc>
          <w:tcPr>
            <w:tcW w:w="328" w:type="pct"/>
            <w:vMerge/>
            <w:shd w:val="clear" w:color="auto" w:fill="auto"/>
          </w:tcPr>
          <w:p w14:paraId="55E3C8EC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1E9FE6FE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776D6F45" w14:textId="1CA37182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Inohara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2017</w:t>
            </w:r>
          </w:p>
        </w:tc>
        <w:tc>
          <w:tcPr>
            <w:tcW w:w="1727" w:type="pct"/>
            <w:shd w:val="clear" w:color="auto" w:fill="auto"/>
          </w:tcPr>
          <w:p w14:paraId="3C529178" w14:textId="3634D16F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Predictors of high cost after percutaneous coronary intervention: A review from Japanese multicenter registry overviewing the influence of procedural complications</w:t>
            </w:r>
          </w:p>
        </w:tc>
        <w:tc>
          <w:tcPr>
            <w:tcW w:w="1633" w:type="pct"/>
            <w:shd w:val="clear" w:color="auto" w:fill="auto"/>
          </w:tcPr>
          <w:p w14:paraId="46A3758C" w14:textId="2671025F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7B8A9096" w14:textId="77777777" w:rsidTr="007112DE">
        <w:tc>
          <w:tcPr>
            <w:tcW w:w="328" w:type="pct"/>
            <w:vMerge/>
            <w:shd w:val="clear" w:color="auto" w:fill="auto"/>
          </w:tcPr>
          <w:p w14:paraId="18D85CA2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3F665F49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5624258" w14:textId="4F0DAA4E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Sairenchi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2017</w:t>
            </w:r>
          </w:p>
        </w:tc>
        <w:tc>
          <w:tcPr>
            <w:tcW w:w="1727" w:type="pct"/>
            <w:shd w:val="clear" w:color="auto" w:fill="auto"/>
          </w:tcPr>
          <w:p w14:paraId="3598071B" w14:textId="450DAEA6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Impact and attribute of each obesity-related cardiovascular risk factor in combination with abdominal obesity on total health expenditures in </w:t>
            </w:r>
            <w:r w:rsidRPr="005E35E3">
              <w:rPr>
                <w:rFonts w:ascii="Times New Roman" w:hAnsi="Times New Roman" w:cs="Times New Roman"/>
              </w:rPr>
              <w:lastRenderedPageBreak/>
              <w:t>adult Japanese National Health insurance beneficiaries: The Ibaraki Prefectural health study.</w:t>
            </w:r>
          </w:p>
        </w:tc>
        <w:tc>
          <w:tcPr>
            <w:tcW w:w="1633" w:type="pct"/>
            <w:shd w:val="clear" w:color="auto" w:fill="auto"/>
          </w:tcPr>
          <w:p w14:paraId="2455682F" w14:textId="69708728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lastRenderedPageBreak/>
              <w:t>PubMed</w:t>
            </w:r>
          </w:p>
        </w:tc>
      </w:tr>
      <w:tr w:rsidR="00622196" w:rsidRPr="005E35E3" w14:paraId="20025222" w14:textId="77777777" w:rsidTr="007112DE">
        <w:tc>
          <w:tcPr>
            <w:tcW w:w="328" w:type="pct"/>
            <w:vMerge/>
            <w:shd w:val="clear" w:color="auto" w:fill="auto"/>
          </w:tcPr>
          <w:p w14:paraId="5657247E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81FE993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2B508EDC" w14:textId="6CD8F041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Mizuno et al., 2017</w:t>
            </w:r>
          </w:p>
        </w:tc>
        <w:tc>
          <w:tcPr>
            <w:tcW w:w="1727" w:type="pct"/>
            <w:shd w:val="clear" w:color="auto" w:fill="auto"/>
          </w:tcPr>
          <w:p w14:paraId="4C855B53" w14:textId="3A599F1B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The impact of </w:t>
            </w:r>
            <w:proofErr w:type="spellStart"/>
            <w:r w:rsidRPr="005E35E3">
              <w:rPr>
                <w:rFonts w:ascii="Times New Roman" w:hAnsi="Times New Roman" w:cs="Times New Roman"/>
              </w:rPr>
              <w:t>carperitide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usage on the cost of hospitalization and outcome in patients with acute heart failure: High value care vs. low value care campaign in Japan.</w:t>
            </w:r>
          </w:p>
        </w:tc>
        <w:tc>
          <w:tcPr>
            <w:tcW w:w="1633" w:type="pct"/>
            <w:shd w:val="clear" w:color="auto" w:fill="auto"/>
          </w:tcPr>
          <w:p w14:paraId="330D4AFB" w14:textId="448F3BFB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30A2782F" w14:textId="77777777" w:rsidTr="007112DE">
        <w:tc>
          <w:tcPr>
            <w:tcW w:w="328" w:type="pct"/>
            <w:vMerge/>
            <w:shd w:val="clear" w:color="auto" w:fill="auto"/>
          </w:tcPr>
          <w:p w14:paraId="010B8BA0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32F82FF9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76553BCC" w14:textId="0F4858D0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Sasaki et al., 2017</w:t>
            </w:r>
          </w:p>
        </w:tc>
        <w:tc>
          <w:tcPr>
            <w:tcW w:w="1727" w:type="pct"/>
            <w:shd w:val="clear" w:color="auto" w:fill="auto"/>
          </w:tcPr>
          <w:p w14:paraId="3EE3EC5F" w14:textId="6C53208C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Differences between determinants of in-hospital mortality and </w:t>
            </w:r>
            <w:proofErr w:type="spellStart"/>
            <w:r w:rsidRPr="005E35E3">
              <w:rPr>
                <w:rFonts w:ascii="Times New Roman" w:hAnsi="Times New Roman" w:cs="Times New Roman"/>
              </w:rPr>
              <w:t>hospitalisation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costs for patients with acute heart failure: a nationwide observational study from Japan.</w:t>
            </w:r>
          </w:p>
        </w:tc>
        <w:tc>
          <w:tcPr>
            <w:tcW w:w="1633" w:type="pct"/>
            <w:shd w:val="clear" w:color="auto" w:fill="auto"/>
          </w:tcPr>
          <w:p w14:paraId="48EFBFEB" w14:textId="786BD81C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79BD571E" w14:textId="77777777" w:rsidTr="007112DE">
        <w:tc>
          <w:tcPr>
            <w:tcW w:w="328" w:type="pct"/>
            <w:vMerge/>
            <w:shd w:val="clear" w:color="auto" w:fill="auto"/>
          </w:tcPr>
          <w:p w14:paraId="4D7609B4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45F2CC3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244FDAC" w14:textId="313994D1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Davis et al., 2015</w:t>
            </w:r>
          </w:p>
        </w:tc>
        <w:tc>
          <w:tcPr>
            <w:tcW w:w="1727" w:type="pct"/>
            <w:shd w:val="clear" w:color="auto" w:fill="auto"/>
          </w:tcPr>
          <w:p w14:paraId="7BC4783D" w14:textId="4E1E08D2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High-Risk Atherosclerotic Cardiovascular Disease in a Real-World Employed Japanese Population: Prevalence, Cardiovascular Event Rates, and Costs.</w:t>
            </w:r>
          </w:p>
        </w:tc>
        <w:tc>
          <w:tcPr>
            <w:tcW w:w="1633" w:type="pct"/>
            <w:shd w:val="clear" w:color="auto" w:fill="auto"/>
          </w:tcPr>
          <w:p w14:paraId="3B45A450" w14:textId="71A98B2C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30069641" w14:textId="77777777" w:rsidTr="007112DE">
        <w:tc>
          <w:tcPr>
            <w:tcW w:w="328" w:type="pct"/>
            <w:vMerge/>
            <w:shd w:val="clear" w:color="auto" w:fill="auto"/>
          </w:tcPr>
          <w:p w14:paraId="509CF43A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305222FF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A1566E1" w14:textId="34200CCE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Murata et al., 2017</w:t>
            </w:r>
          </w:p>
        </w:tc>
        <w:tc>
          <w:tcPr>
            <w:tcW w:w="1727" w:type="pct"/>
            <w:shd w:val="clear" w:color="auto" w:fill="auto"/>
          </w:tcPr>
          <w:p w14:paraId="0218A234" w14:textId="169FDE53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Healthcare resource utilization and clinical outcomes associated with acute care and inpatient rehabilitation of stroke patients in Japan.</w:t>
            </w:r>
          </w:p>
        </w:tc>
        <w:tc>
          <w:tcPr>
            <w:tcW w:w="1633" w:type="pct"/>
            <w:shd w:val="clear" w:color="auto" w:fill="auto"/>
          </w:tcPr>
          <w:p w14:paraId="06135DEA" w14:textId="7DA5B724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21F92C80" w14:textId="77777777" w:rsidTr="007112DE">
        <w:tc>
          <w:tcPr>
            <w:tcW w:w="328" w:type="pct"/>
            <w:vMerge/>
            <w:shd w:val="clear" w:color="auto" w:fill="auto"/>
          </w:tcPr>
          <w:p w14:paraId="02E02F36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D7FDC71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D38D33D" w14:textId="0B7A1D63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Seo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2017</w:t>
            </w:r>
          </w:p>
        </w:tc>
        <w:tc>
          <w:tcPr>
            <w:tcW w:w="1727" w:type="pct"/>
            <w:shd w:val="clear" w:color="auto" w:fill="auto"/>
          </w:tcPr>
          <w:p w14:paraId="680CA333" w14:textId="0ED59EFC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relationship between medical expenses and the severity of peripheral arterial disease in Japan</w:t>
            </w:r>
          </w:p>
        </w:tc>
        <w:tc>
          <w:tcPr>
            <w:tcW w:w="1633" w:type="pct"/>
            <w:shd w:val="clear" w:color="auto" w:fill="auto"/>
          </w:tcPr>
          <w:p w14:paraId="47DDC5C7" w14:textId="7DAE7C21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4EA1C469" w14:textId="77777777" w:rsidTr="007112DE">
        <w:tc>
          <w:tcPr>
            <w:tcW w:w="328" w:type="pct"/>
            <w:vMerge/>
            <w:shd w:val="clear" w:color="auto" w:fill="auto"/>
          </w:tcPr>
          <w:p w14:paraId="20CD4E7B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F4891A2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E07E299" w14:textId="045B818B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Gochi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2018</w:t>
            </w:r>
          </w:p>
        </w:tc>
        <w:tc>
          <w:tcPr>
            <w:tcW w:w="1727" w:type="pct"/>
            <w:shd w:val="clear" w:color="auto" w:fill="auto"/>
          </w:tcPr>
          <w:p w14:paraId="2F8CCD0B" w14:textId="6C865D93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Cost of illness of ischemic heart disease in Japan: a time trend and future projections.</w:t>
            </w:r>
          </w:p>
        </w:tc>
        <w:tc>
          <w:tcPr>
            <w:tcW w:w="1633" w:type="pct"/>
            <w:shd w:val="clear" w:color="auto" w:fill="auto"/>
          </w:tcPr>
          <w:p w14:paraId="47A2E115" w14:textId="79C0AE96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17E25B91" w14:textId="77777777" w:rsidTr="007112DE">
        <w:tc>
          <w:tcPr>
            <w:tcW w:w="328" w:type="pct"/>
            <w:vMerge/>
            <w:shd w:val="clear" w:color="auto" w:fill="auto"/>
          </w:tcPr>
          <w:p w14:paraId="43AF8056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3EDB452D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7CF99255" w14:textId="1DEB0508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Kitagawa et al., 2018</w:t>
            </w:r>
          </w:p>
        </w:tc>
        <w:tc>
          <w:tcPr>
            <w:tcW w:w="1727" w:type="pct"/>
            <w:shd w:val="clear" w:color="auto" w:fill="auto"/>
          </w:tcPr>
          <w:p w14:paraId="0D6FAF8F" w14:textId="7A22BA12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Hospitalization and medical cost of patients with elevated serum N-terminal pro-brain natriuretic peptide levels.</w:t>
            </w:r>
          </w:p>
        </w:tc>
        <w:tc>
          <w:tcPr>
            <w:tcW w:w="1633" w:type="pct"/>
            <w:shd w:val="clear" w:color="auto" w:fill="auto"/>
          </w:tcPr>
          <w:p w14:paraId="10AEAAFD" w14:textId="45A047AE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5F02D27A" w14:textId="77777777" w:rsidTr="007112DE">
        <w:tc>
          <w:tcPr>
            <w:tcW w:w="328" w:type="pct"/>
            <w:vMerge/>
            <w:shd w:val="clear" w:color="auto" w:fill="auto"/>
          </w:tcPr>
          <w:p w14:paraId="5BBB8109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43521A73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FCD81FF" w14:textId="2908758A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Fukuda et al., 2013</w:t>
            </w:r>
          </w:p>
        </w:tc>
        <w:tc>
          <w:tcPr>
            <w:tcW w:w="1727" w:type="pct"/>
            <w:shd w:val="clear" w:color="auto" w:fill="auto"/>
          </w:tcPr>
          <w:p w14:paraId="4A00F3C5" w14:textId="65849069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Health care costs related to out-of-hospital cardiopulmonary arrest in Japan</w:t>
            </w:r>
          </w:p>
        </w:tc>
        <w:tc>
          <w:tcPr>
            <w:tcW w:w="1633" w:type="pct"/>
            <w:shd w:val="clear" w:color="auto" w:fill="auto"/>
          </w:tcPr>
          <w:p w14:paraId="2194A822" w14:textId="39E8129D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0D101A61" w14:textId="77777777" w:rsidTr="007112DE">
        <w:tc>
          <w:tcPr>
            <w:tcW w:w="328" w:type="pct"/>
            <w:vMerge/>
            <w:shd w:val="clear" w:color="auto" w:fill="auto"/>
          </w:tcPr>
          <w:p w14:paraId="1107C6FE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269B5CB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5C701D70" w14:textId="71639D64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Otsubo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2015</w:t>
            </w:r>
          </w:p>
        </w:tc>
        <w:tc>
          <w:tcPr>
            <w:tcW w:w="1727" w:type="pct"/>
            <w:shd w:val="clear" w:color="auto" w:fill="auto"/>
          </w:tcPr>
          <w:p w14:paraId="542632B8" w14:textId="736162AC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Regional variations in in-hospital mortality, care processes, and spending in acute ischemic stroke patients in Japan.</w:t>
            </w:r>
          </w:p>
        </w:tc>
        <w:tc>
          <w:tcPr>
            <w:tcW w:w="1633" w:type="pct"/>
            <w:shd w:val="clear" w:color="auto" w:fill="auto"/>
          </w:tcPr>
          <w:p w14:paraId="58749F4C" w14:textId="53E13718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5A4AC1CF" w14:textId="77777777" w:rsidTr="007112DE">
        <w:tc>
          <w:tcPr>
            <w:tcW w:w="328" w:type="pct"/>
            <w:vMerge/>
            <w:shd w:val="clear" w:color="auto" w:fill="auto"/>
          </w:tcPr>
          <w:p w14:paraId="50F0B5B5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3D77D1BF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8B662EE" w14:textId="19B2FEB4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Park et al., 2013</w:t>
            </w:r>
          </w:p>
        </w:tc>
        <w:tc>
          <w:tcPr>
            <w:tcW w:w="1727" w:type="pct"/>
            <w:shd w:val="clear" w:color="auto" w:fill="auto"/>
          </w:tcPr>
          <w:p w14:paraId="47FE166F" w14:textId="292A8A8C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Decentralization and centralization of healthcare resources: investigating the associations of hospital competition and number of cardiologists per hospital with mortality and resource utilization in Japan</w:t>
            </w:r>
          </w:p>
        </w:tc>
        <w:tc>
          <w:tcPr>
            <w:tcW w:w="1633" w:type="pct"/>
            <w:shd w:val="clear" w:color="auto" w:fill="auto"/>
          </w:tcPr>
          <w:p w14:paraId="79AF6F38" w14:textId="71EA75AE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6C721433" w14:textId="77777777" w:rsidTr="007112DE">
        <w:tc>
          <w:tcPr>
            <w:tcW w:w="328" w:type="pct"/>
            <w:vMerge/>
            <w:shd w:val="clear" w:color="auto" w:fill="auto"/>
          </w:tcPr>
          <w:p w14:paraId="1B500856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685C816A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FDDA5DC" w14:textId="2BC71FAB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Tsutani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al, 2007</w:t>
            </w:r>
          </w:p>
        </w:tc>
        <w:tc>
          <w:tcPr>
            <w:tcW w:w="1727" w:type="pct"/>
            <w:shd w:val="clear" w:color="auto" w:fill="auto"/>
          </w:tcPr>
          <w:p w14:paraId="3530C768" w14:textId="34F03263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 health economic evaluation of aspirin in the primary prevention of cardiovascular disease in Japan.</w:t>
            </w:r>
          </w:p>
        </w:tc>
        <w:tc>
          <w:tcPr>
            <w:tcW w:w="1633" w:type="pct"/>
            <w:shd w:val="clear" w:color="auto" w:fill="auto"/>
          </w:tcPr>
          <w:p w14:paraId="2B5EBC7F" w14:textId="767690C5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2136CE6B" w14:textId="77777777" w:rsidTr="007112DE">
        <w:tc>
          <w:tcPr>
            <w:tcW w:w="328" w:type="pct"/>
            <w:vMerge/>
            <w:shd w:val="clear" w:color="auto" w:fill="auto"/>
          </w:tcPr>
          <w:p w14:paraId="4FE26F77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3CDB188D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3C49AE6B" w14:textId="06C6889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Akazawa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and Fukuoka, 2013</w:t>
            </w:r>
          </w:p>
        </w:tc>
        <w:tc>
          <w:tcPr>
            <w:tcW w:w="1727" w:type="pct"/>
            <w:shd w:val="clear" w:color="auto" w:fill="auto"/>
          </w:tcPr>
          <w:p w14:paraId="71B50680" w14:textId="64AF45BB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Economic impact of switching to fixed-dose combination therapy for Japanese hypertensive patients: a retrospective cost analysis</w:t>
            </w:r>
          </w:p>
        </w:tc>
        <w:tc>
          <w:tcPr>
            <w:tcW w:w="1633" w:type="pct"/>
            <w:shd w:val="clear" w:color="auto" w:fill="auto"/>
          </w:tcPr>
          <w:p w14:paraId="48C74F37" w14:textId="446C69F4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</w:tr>
      <w:tr w:rsidR="00622196" w:rsidRPr="005E35E3" w14:paraId="1C222949" w14:textId="77777777" w:rsidTr="007112DE">
        <w:tc>
          <w:tcPr>
            <w:tcW w:w="328" w:type="pct"/>
            <w:vMerge/>
            <w:shd w:val="clear" w:color="auto" w:fill="auto"/>
          </w:tcPr>
          <w:p w14:paraId="254FA29B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7B1DD1AC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4201AA9F" w14:textId="407EF7D1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Okumura and Ito, 2013</w:t>
            </w:r>
          </w:p>
        </w:tc>
        <w:tc>
          <w:tcPr>
            <w:tcW w:w="1727" w:type="pct"/>
            <w:shd w:val="clear" w:color="auto" w:fill="auto"/>
          </w:tcPr>
          <w:p w14:paraId="54FB6868" w14:textId="0C2E2E9E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Out-of-pocket expenditure burdens in patients with cardiovascular conditions and psychological distress: a nationwide cross-sectional study.</w:t>
            </w:r>
          </w:p>
        </w:tc>
        <w:tc>
          <w:tcPr>
            <w:tcW w:w="1633" w:type="pct"/>
            <w:shd w:val="clear" w:color="auto" w:fill="auto"/>
          </w:tcPr>
          <w:p w14:paraId="4BE14508" w14:textId="005A98DB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12E85CCB" w14:textId="77777777" w:rsidTr="007112DE">
        <w:tc>
          <w:tcPr>
            <w:tcW w:w="328" w:type="pct"/>
            <w:vMerge/>
            <w:shd w:val="clear" w:color="auto" w:fill="auto"/>
          </w:tcPr>
          <w:p w14:paraId="0D2A651B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E75656C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68C0A4F1" w14:textId="03ABC95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Onishi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2013</w:t>
            </w:r>
          </w:p>
        </w:tc>
        <w:tc>
          <w:tcPr>
            <w:tcW w:w="1727" w:type="pct"/>
            <w:shd w:val="clear" w:color="auto" w:fill="auto"/>
          </w:tcPr>
          <w:p w14:paraId="4184A10B" w14:textId="06A7837E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Economic Evaluation of Pravastatin for Primary Prevention of Coronary Artery Disease Based on Risk Prediction from JALS-ECC in Japan</w:t>
            </w:r>
          </w:p>
        </w:tc>
        <w:tc>
          <w:tcPr>
            <w:tcW w:w="1633" w:type="pct"/>
            <w:shd w:val="clear" w:color="auto" w:fill="auto"/>
          </w:tcPr>
          <w:p w14:paraId="182307A1" w14:textId="48CA9AD6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  <w:tr w:rsidR="00622196" w:rsidRPr="005E35E3" w14:paraId="2BE1A8C6" w14:textId="77777777" w:rsidTr="007112DE">
        <w:tc>
          <w:tcPr>
            <w:tcW w:w="328" w:type="pct"/>
            <w:vMerge/>
            <w:shd w:val="clear" w:color="auto" w:fill="auto"/>
          </w:tcPr>
          <w:p w14:paraId="78ECA3C6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0" w:type="pct"/>
            <w:vMerge/>
            <w:shd w:val="clear" w:color="auto" w:fill="auto"/>
          </w:tcPr>
          <w:p w14:paraId="2953EA1A" w14:textId="77777777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2" w:type="pct"/>
            <w:shd w:val="clear" w:color="auto" w:fill="auto"/>
          </w:tcPr>
          <w:p w14:paraId="1348B500" w14:textId="0AD02F50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Hosaka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2014</w:t>
            </w:r>
          </w:p>
        </w:tc>
        <w:tc>
          <w:tcPr>
            <w:tcW w:w="1727" w:type="pct"/>
            <w:shd w:val="clear" w:color="auto" w:fill="auto"/>
          </w:tcPr>
          <w:p w14:paraId="67547466" w14:textId="7BF9BD9C" w:rsidR="00622196" w:rsidRPr="005E35E3" w:rsidRDefault="00622196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Clinical and Economic Burden in Patients with Diagnosis of Peripheral Arterial Disease in a Claims Database in Japan</w:t>
            </w:r>
          </w:p>
        </w:tc>
        <w:tc>
          <w:tcPr>
            <w:tcW w:w="1633" w:type="pct"/>
            <w:shd w:val="clear" w:color="auto" w:fill="auto"/>
          </w:tcPr>
          <w:p w14:paraId="2E025E1F" w14:textId="6C12C37A" w:rsidR="00622196" w:rsidRPr="005E35E3" w:rsidRDefault="00622196" w:rsidP="007112DE">
            <w:pPr>
              <w:jc w:val="center"/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</w:tr>
    </w:tbl>
    <w:p w14:paraId="47AB3C3A" w14:textId="28E52D3B" w:rsidR="00085422" w:rsidRPr="005E35E3" w:rsidRDefault="005E35E3" w:rsidP="007112DE">
      <w:pPr>
        <w:rPr>
          <w:rFonts w:ascii="Times New Roman" w:hAnsi="Times New Roman" w:cs="Times New Roman"/>
        </w:rPr>
      </w:pPr>
      <w:r w:rsidRPr="005E35E3">
        <w:rPr>
          <w:rFonts w:ascii="Times New Roman" w:hAnsi="Times New Roman" w:cs="Times New Roman"/>
        </w:rPr>
        <w:t>HDI: Human Development Index</w:t>
      </w:r>
      <w:r w:rsidR="00FE19E8" w:rsidRPr="005E35E3">
        <w:rPr>
          <w:rFonts w:ascii="Times New Roman" w:hAnsi="Times New Roman" w:cs="Times New Roman"/>
        </w:rPr>
        <w:br w:type="page"/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2"/>
        <w:gridCol w:w="1408"/>
        <w:gridCol w:w="1601"/>
        <w:gridCol w:w="1763"/>
        <w:gridCol w:w="2307"/>
        <w:gridCol w:w="5619"/>
      </w:tblGrid>
      <w:tr w:rsidR="002537CC" w:rsidRPr="005E35E3" w14:paraId="5756D4CC" w14:textId="77777777" w:rsidTr="005253FE">
        <w:tc>
          <w:tcPr>
            <w:tcW w:w="5000" w:type="pct"/>
            <w:gridSpan w:val="6"/>
          </w:tcPr>
          <w:p w14:paraId="48A404BE" w14:textId="076D8180" w:rsidR="002537CC" w:rsidRPr="005E35E3" w:rsidRDefault="002537CC" w:rsidP="007112DE">
            <w:pPr>
              <w:rPr>
                <w:rFonts w:ascii="Times New Roman" w:hAnsi="Times New Roman" w:cs="Times New Roman"/>
                <w:b/>
                <w:bCs/>
              </w:rPr>
            </w:pPr>
            <w:r w:rsidRPr="005E35E3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Supplementary table </w:t>
            </w:r>
            <w:r w:rsidR="00C33A10">
              <w:rPr>
                <w:rFonts w:ascii="Times New Roman" w:hAnsi="Times New Roman" w:cs="Times New Roman"/>
                <w:b/>
                <w:bCs/>
              </w:rPr>
              <w:t>4</w:t>
            </w:r>
            <w:r w:rsidRPr="005E35E3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="005253FE" w:rsidRPr="005253FE">
              <w:rPr>
                <w:rFonts w:ascii="Times New Roman" w:hAnsi="Times New Roman" w:cs="Times New Roman"/>
                <w:b/>
                <w:bCs/>
              </w:rPr>
              <w:t>Summary of included literature focused on dyslipidemia prevalence</w:t>
            </w:r>
          </w:p>
        </w:tc>
      </w:tr>
      <w:tr w:rsidR="002537CC" w:rsidRPr="005E35E3" w14:paraId="17D07D2E" w14:textId="77777777" w:rsidTr="004A6E0F">
        <w:tc>
          <w:tcPr>
            <w:tcW w:w="591" w:type="pct"/>
            <w:shd w:val="clear" w:color="auto" w:fill="auto"/>
          </w:tcPr>
          <w:p w14:paraId="2FEE2D2F" w14:textId="52A1BB63" w:rsidR="002537CC" w:rsidRPr="005E35E3" w:rsidRDefault="00B705EC" w:rsidP="007112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HDI</w:t>
            </w:r>
          </w:p>
        </w:tc>
        <w:tc>
          <w:tcPr>
            <w:tcW w:w="489" w:type="pct"/>
            <w:shd w:val="clear" w:color="auto" w:fill="auto"/>
          </w:tcPr>
          <w:p w14:paraId="5F484421" w14:textId="7EACA114" w:rsidR="002537CC" w:rsidRPr="005E35E3" w:rsidRDefault="002537CC" w:rsidP="007112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E35E3">
              <w:rPr>
                <w:rFonts w:ascii="Times New Roman" w:hAnsi="Times New Roman" w:cs="Times New Roman"/>
                <w:b/>
                <w:bCs/>
              </w:rPr>
              <w:t>Country</w:t>
            </w:r>
            <w:r w:rsidR="003E43E4">
              <w:rPr>
                <w:rFonts w:ascii="Times New Roman" w:hAnsi="Times New Roman" w:cs="Times New Roman"/>
                <w:b/>
                <w:bCs/>
              </w:rPr>
              <w:t xml:space="preserve"> (n)</w:t>
            </w:r>
          </w:p>
        </w:tc>
        <w:tc>
          <w:tcPr>
            <w:tcW w:w="556" w:type="pct"/>
            <w:shd w:val="clear" w:color="auto" w:fill="auto"/>
          </w:tcPr>
          <w:p w14:paraId="726AA0F1" w14:textId="77777777" w:rsidR="002537CC" w:rsidRPr="005E35E3" w:rsidRDefault="002537CC" w:rsidP="007112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E35E3">
              <w:rPr>
                <w:rFonts w:ascii="Times New Roman" w:hAnsi="Times New Roman" w:cs="Times New Roman"/>
                <w:b/>
                <w:bCs/>
              </w:rPr>
              <w:t>Study author(s) and year</w:t>
            </w:r>
          </w:p>
          <w:p w14:paraId="7FAD4086" w14:textId="77777777" w:rsidR="002537CC" w:rsidRPr="005E35E3" w:rsidRDefault="002537CC" w:rsidP="007112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E35E3">
              <w:rPr>
                <w:rFonts w:ascii="Times New Roman" w:hAnsi="Times New Roman" w:cs="Times New Roman"/>
                <w:b/>
                <w:bCs/>
              </w:rPr>
              <w:t>of publication</w:t>
            </w:r>
          </w:p>
        </w:tc>
        <w:tc>
          <w:tcPr>
            <w:tcW w:w="612" w:type="pct"/>
            <w:shd w:val="clear" w:color="auto" w:fill="auto"/>
          </w:tcPr>
          <w:p w14:paraId="34914200" w14:textId="77777777" w:rsidR="002537CC" w:rsidRPr="005E35E3" w:rsidRDefault="002537CC" w:rsidP="007112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E35E3">
              <w:rPr>
                <w:rFonts w:ascii="Times New Roman" w:hAnsi="Times New Roman" w:cs="Times New Roman"/>
                <w:b/>
                <w:bCs/>
              </w:rPr>
              <w:t>Database</w:t>
            </w:r>
          </w:p>
        </w:tc>
        <w:tc>
          <w:tcPr>
            <w:tcW w:w="801" w:type="pct"/>
            <w:shd w:val="clear" w:color="auto" w:fill="auto"/>
          </w:tcPr>
          <w:p w14:paraId="24C1EACF" w14:textId="3B02D1B0" w:rsidR="002537CC" w:rsidRPr="005E35E3" w:rsidRDefault="007112DE" w:rsidP="007112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12DE">
              <w:rPr>
                <w:rFonts w:ascii="Times New Roman" w:hAnsi="Times New Roman" w:cs="Times New Roman"/>
                <w:b/>
                <w:bCs/>
              </w:rPr>
              <w:t>Study design</w:t>
            </w:r>
          </w:p>
        </w:tc>
        <w:tc>
          <w:tcPr>
            <w:tcW w:w="1951" w:type="pct"/>
            <w:shd w:val="clear" w:color="auto" w:fill="auto"/>
          </w:tcPr>
          <w:p w14:paraId="3E59D86C" w14:textId="77777777" w:rsidR="002537CC" w:rsidRPr="005E35E3" w:rsidRDefault="002537CC" w:rsidP="007112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E35E3">
              <w:rPr>
                <w:rFonts w:ascii="Times New Roman" w:hAnsi="Times New Roman" w:cs="Times New Roman"/>
                <w:b/>
                <w:bCs/>
              </w:rPr>
              <w:t>Year and type of indicator</w:t>
            </w:r>
          </w:p>
        </w:tc>
      </w:tr>
      <w:tr w:rsidR="002537CC" w:rsidRPr="005E35E3" w14:paraId="0ED04BE4" w14:textId="77777777" w:rsidTr="004A6E0F">
        <w:tc>
          <w:tcPr>
            <w:tcW w:w="591" w:type="pct"/>
            <w:shd w:val="clear" w:color="auto" w:fill="auto"/>
          </w:tcPr>
          <w:p w14:paraId="345F0E4D" w14:textId="77777777" w:rsidR="002537CC" w:rsidRPr="005E35E3" w:rsidRDefault="002537C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489" w:type="pct"/>
            <w:shd w:val="clear" w:color="auto" w:fill="auto"/>
          </w:tcPr>
          <w:p w14:paraId="3DB4697A" w14:textId="63416A81" w:rsidR="002537CC" w:rsidRPr="005E35E3" w:rsidRDefault="002537C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Nigeria</w:t>
            </w:r>
            <w:r w:rsidR="003E43E4">
              <w:rPr>
                <w:rFonts w:ascii="Times New Roman" w:hAnsi="Times New Roman" w:cs="Times New Roman"/>
              </w:rPr>
              <w:t xml:space="preserve"> (1)</w:t>
            </w:r>
          </w:p>
        </w:tc>
        <w:tc>
          <w:tcPr>
            <w:tcW w:w="556" w:type="pct"/>
            <w:shd w:val="clear" w:color="auto" w:fill="auto"/>
          </w:tcPr>
          <w:p w14:paraId="4D3F4E6D" w14:textId="483B9AAE" w:rsidR="002537CC" w:rsidRPr="005E35E3" w:rsidRDefault="002537CC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Oguoma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2017.</w:t>
            </w:r>
          </w:p>
        </w:tc>
        <w:tc>
          <w:tcPr>
            <w:tcW w:w="612" w:type="pct"/>
            <w:shd w:val="clear" w:color="auto" w:fill="auto"/>
          </w:tcPr>
          <w:p w14:paraId="10B09506" w14:textId="77777777" w:rsidR="002537CC" w:rsidRPr="005E35E3" w:rsidRDefault="002537C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801" w:type="pct"/>
            <w:shd w:val="clear" w:color="auto" w:fill="auto"/>
          </w:tcPr>
          <w:p w14:paraId="1AB70B12" w14:textId="31A9D23D" w:rsidR="002537CC" w:rsidRPr="005E35E3" w:rsidRDefault="002537C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Population-based surveys of four geopolitical areas of Nigeria</w:t>
            </w:r>
          </w:p>
        </w:tc>
        <w:tc>
          <w:tcPr>
            <w:tcW w:w="1951" w:type="pct"/>
            <w:shd w:val="clear" w:color="auto" w:fill="auto"/>
          </w:tcPr>
          <w:p w14:paraId="1C354BB9" w14:textId="77777777" w:rsidR="002537CC" w:rsidRPr="005E35E3" w:rsidRDefault="002537C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dyslipidemia in healthy individuals, 2007-2010</w:t>
            </w:r>
          </w:p>
          <w:p w14:paraId="7B3080F6" w14:textId="0779A0CB" w:rsidR="002537CC" w:rsidRPr="005E35E3" w:rsidRDefault="002537CC" w:rsidP="007112DE">
            <w:pPr>
              <w:rPr>
                <w:rFonts w:ascii="Times New Roman" w:hAnsi="Times New Roman" w:cs="Times New Roman"/>
              </w:rPr>
            </w:pPr>
          </w:p>
        </w:tc>
      </w:tr>
      <w:tr w:rsidR="002537CC" w:rsidRPr="005E35E3" w14:paraId="6F87091E" w14:textId="77777777" w:rsidTr="004A6E0F">
        <w:tc>
          <w:tcPr>
            <w:tcW w:w="591" w:type="pct"/>
            <w:shd w:val="clear" w:color="auto" w:fill="auto"/>
          </w:tcPr>
          <w:p w14:paraId="5FED1A90" w14:textId="77777777" w:rsidR="002537CC" w:rsidRPr="005E35E3" w:rsidRDefault="002537C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Middle</w:t>
            </w:r>
          </w:p>
        </w:tc>
        <w:tc>
          <w:tcPr>
            <w:tcW w:w="489" w:type="pct"/>
            <w:shd w:val="clear" w:color="auto" w:fill="auto"/>
          </w:tcPr>
          <w:p w14:paraId="262100BF" w14:textId="3FC318F1" w:rsidR="002537CC" w:rsidRPr="005E35E3" w:rsidRDefault="002537C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India</w:t>
            </w:r>
            <w:r w:rsidR="003E43E4">
              <w:rPr>
                <w:rFonts w:ascii="Times New Roman" w:hAnsi="Times New Roman" w:cs="Times New Roman"/>
              </w:rPr>
              <w:t xml:space="preserve"> (1)</w:t>
            </w:r>
          </w:p>
        </w:tc>
        <w:tc>
          <w:tcPr>
            <w:tcW w:w="556" w:type="pct"/>
            <w:shd w:val="clear" w:color="auto" w:fill="auto"/>
          </w:tcPr>
          <w:p w14:paraId="5B267195" w14:textId="77777777" w:rsidR="002537CC" w:rsidRPr="005E35E3" w:rsidRDefault="002537C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Joshi et al., 2014</w:t>
            </w:r>
          </w:p>
        </w:tc>
        <w:tc>
          <w:tcPr>
            <w:tcW w:w="612" w:type="pct"/>
            <w:shd w:val="clear" w:color="auto" w:fill="auto"/>
          </w:tcPr>
          <w:p w14:paraId="6CE044EE" w14:textId="77777777" w:rsidR="002537CC" w:rsidRPr="005E35E3" w:rsidRDefault="002537C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801" w:type="pct"/>
            <w:shd w:val="clear" w:color="auto" w:fill="auto"/>
          </w:tcPr>
          <w:p w14:paraId="7F08F51F" w14:textId="77777777" w:rsidR="002537CC" w:rsidRPr="005E35E3" w:rsidRDefault="002537C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Population-based survey of three states of India</w:t>
            </w:r>
          </w:p>
        </w:tc>
        <w:tc>
          <w:tcPr>
            <w:tcW w:w="1951" w:type="pct"/>
            <w:shd w:val="clear" w:color="auto" w:fill="auto"/>
          </w:tcPr>
          <w:p w14:paraId="15B0AD5C" w14:textId="77777777" w:rsidR="002537CC" w:rsidRPr="005E35E3" w:rsidRDefault="002537C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dyslipidemia, 2008-2010</w:t>
            </w:r>
          </w:p>
          <w:p w14:paraId="35F76915" w14:textId="77777777" w:rsidR="002537CC" w:rsidRPr="005E35E3" w:rsidRDefault="002537CC" w:rsidP="007112DE">
            <w:pPr>
              <w:rPr>
                <w:rFonts w:ascii="Times New Roman" w:hAnsi="Times New Roman" w:cs="Times New Roman"/>
              </w:rPr>
            </w:pPr>
          </w:p>
        </w:tc>
      </w:tr>
      <w:tr w:rsidR="00C972EA" w:rsidRPr="005E35E3" w14:paraId="62591BC4" w14:textId="77777777" w:rsidTr="004A6E0F">
        <w:tc>
          <w:tcPr>
            <w:tcW w:w="591" w:type="pct"/>
            <w:vMerge w:val="restart"/>
            <w:shd w:val="clear" w:color="auto" w:fill="auto"/>
          </w:tcPr>
          <w:p w14:paraId="2E9786BF" w14:textId="77777777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489" w:type="pct"/>
            <w:vMerge w:val="restart"/>
            <w:shd w:val="clear" w:color="auto" w:fill="auto"/>
          </w:tcPr>
          <w:p w14:paraId="0619067C" w14:textId="0EFDC550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Mexico</w:t>
            </w:r>
            <w:r w:rsidR="003E43E4">
              <w:rPr>
                <w:rFonts w:ascii="Times New Roman" w:hAnsi="Times New Roman" w:cs="Times New Roman"/>
              </w:rPr>
              <w:t xml:space="preserve"> (2)</w:t>
            </w:r>
          </w:p>
        </w:tc>
        <w:tc>
          <w:tcPr>
            <w:tcW w:w="556" w:type="pct"/>
            <w:shd w:val="clear" w:color="auto" w:fill="auto"/>
          </w:tcPr>
          <w:p w14:paraId="091A8643" w14:textId="77777777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Aguilar-Salinas et al., 2010</w:t>
            </w:r>
          </w:p>
        </w:tc>
        <w:tc>
          <w:tcPr>
            <w:tcW w:w="612" w:type="pct"/>
            <w:shd w:val="clear" w:color="auto" w:fill="auto"/>
          </w:tcPr>
          <w:p w14:paraId="599D6931" w14:textId="77777777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801" w:type="pct"/>
            <w:shd w:val="clear" w:color="auto" w:fill="auto"/>
          </w:tcPr>
          <w:p w14:paraId="5D5606CC" w14:textId="77777777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Population-based survey nationwide</w:t>
            </w:r>
          </w:p>
          <w:p w14:paraId="484FA796" w14:textId="77777777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1" w:type="pct"/>
            <w:shd w:val="clear" w:color="auto" w:fill="auto"/>
          </w:tcPr>
          <w:p w14:paraId="32DCF96A" w14:textId="77777777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dyslipidemia, 2006</w:t>
            </w:r>
          </w:p>
        </w:tc>
      </w:tr>
      <w:tr w:rsidR="00C972EA" w:rsidRPr="005E35E3" w14:paraId="10345FA0" w14:textId="77777777" w:rsidTr="004A6E0F">
        <w:tc>
          <w:tcPr>
            <w:tcW w:w="591" w:type="pct"/>
            <w:vMerge/>
            <w:shd w:val="clear" w:color="auto" w:fill="auto"/>
          </w:tcPr>
          <w:p w14:paraId="0F8B1A41" w14:textId="77777777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9" w:type="pct"/>
            <w:vMerge/>
            <w:shd w:val="clear" w:color="auto" w:fill="auto"/>
          </w:tcPr>
          <w:p w14:paraId="667AE03D" w14:textId="77777777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shd w:val="clear" w:color="auto" w:fill="auto"/>
          </w:tcPr>
          <w:p w14:paraId="12F97FF2" w14:textId="77777777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Gomez-Perez et al., 2010</w:t>
            </w:r>
          </w:p>
        </w:tc>
        <w:tc>
          <w:tcPr>
            <w:tcW w:w="612" w:type="pct"/>
            <w:shd w:val="clear" w:color="auto" w:fill="auto"/>
          </w:tcPr>
          <w:p w14:paraId="08AE1D17" w14:textId="77777777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801" w:type="pct"/>
            <w:shd w:val="clear" w:color="auto" w:fill="auto"/>
          </w:tcPr>
          <w:p w14:paraId="5685FD74" w14:textId="77777777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Population-based survey nationwide</w:t>
            </w:r>
          </w:p>
        </w:tc>
        <w:tc>
          <w:tcPr>
            <w:tcW w:w="1951" w:type="pct"/>
            <w:shd w:val="clear" w:color="auto" w:fill="auto"/>
          </w:tcPr>
          <w:p w14:paraId="6D5926DA" w14:textId="48EF5F2D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bookmarkStart w:id="0" w:name="_GoBack"/>
            <w:r w:rsidRPr="005E35E3">
              <w:rPr>
                <w:rFonts w:ascii="Times New Roman" w:hAnsi="Times New Roman" w:cs="Times New Roman"/>
              </w:rPr>
              <w:t>Prevalence of cardiovascular treatment eligibility</w:t>
            </w:r>
            <w:r w:rsidR="006B47B7">
              <w:rPr>
                <w:rFonts w:ascii="Times New Roman" w:hAnsi="Times New Roman" w:cs="Times New Roman"/>
              </w:rPr>
              <w:t xml:space="preserve"> based on lipid profile status</w:t>
            </w:r>
            <w:bookmarkEnd w:id="0"/>
            <w:r w:rsidRPr="005E35E3">
              <w:rPr>
                <w:rFonts w:ascii="Times New Roman" w:hAnsi="Times New Roman" w:cs="Times New Roman"/>
              </w:rPr>
              <w:t>, 2006</w:t>
            </w:r>
          </w:p>
        </w:tc>
      </w:tr>
      <w:tr w:rsidR="00C972EA" w:rsidRPr="005E35E3" w14:paraId="059C8858" w14:textId="77777777" w:rsidTr="004A6E0F">
        <w:tc>
          <w:tcPr>
            <w:tcW w:w="591" w:type="pct"/>
            <w:vMerge/>
            <w:shd w:val="clear" w:color="auto" w:fill="auto"/>
          </w:tcPr>
          <w:p w14:paraId="44453C4A" w14:textId="77777777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9" w:type="pct"/>
            <w:vMerge w:val="restart"/>
            <w:shd w:val="clear" w:color="auto" w:fill="auto"/>
          </w:tcPr>
          <w:p w14:paraId="2F26C172" w14:textId="44439DD7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China</w:t>
            </w:r>
            <w:r w:rsidR="003E43E4">
              <w:rPr>
                <w:rFonts w:ascii="Times New Roman" w:hAnsi="Times New Roman" w:cs="Times New Roman"/>
              </w:rPr>
              <w:t xml:space="preserve"> (2)</w:t>
            </w:r>
          </w:p>
        </w:tc>
        <w:tc>
          <w:tcPr>
            <w:tcW w:w="556" w:type="pct"/>
            <w:shd w:val="clear" w:color="auto" w:fill="auto"/>
          </w:tcPr>
          <w:p w14:paraId="7CD7EEBA" w14:textId="6C2AA921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Zhang et al., 2018</w:t>
            </w:r>
          </w:p>
        </w:tc>
        <w:tc>
          <w:tcPr>
            <w:tcW w:w="612" w:type="pct"/>
            <w:shd w:val="clear" w:color="auto" w:fill="auto"/>
          </w:tcPr>
          <w:p w14:paraId="02EE5E3E" w14:textId="18067182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  <w:tc>
          <w:tcPr>
            <w:tcW w:w="801" w:type="pct"/>
            <w:shd w:val="clear" w:color="auto" w:fill="auto"/>
          </w:tcPr>
          <w:p w14:paraId="75E20FEB" w14:textId="77777777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Population-based survey nationwide</w:t>
            </w:r>
          </w:p>
          <w:p w14:paraId="2217D0FC" w14:textId="4A3D56FA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1" w:type="pct"/>
            <w:shd w:val="clear" w:color="auto" w:fill="auto"/>
          </w:tcPr>
          <w:p w14:paraId="235C64AB" w14:textId="77777777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dyslipidemia, 2013-2014</w:t>
            </w:r>
          </w:p>
          <w:p w14:paraId="06B91663" w14:textId="13989599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</w:p>
        </w:tc>
      </w:tr>
      <w:tr w:rsidR="00C972EA" w:rsidRPr="005E35E3" w14:paraId="5930D8F2" w14:textId="77777777" w:rsidTr="004A6E0F">
        <w:tc>
          <w:tcPr>
            <w:tcW w:w="591" w:type="pct"/>
            <w:vMerge/>
            <w:shd w:val="clear" w:color="auto" w:fill="auto"/>
          </w:tcPr>
          <w:p w14:paraId="59B5B77A" w14:textId="77777777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9" w:type="pct"/>
            <w:vMerge/>
            <w:shd w:val="clear" w:color="auto" w:fill="auto"/>
          </w:tcPr>
          <w:p w14:paraId="2B4C9A17" w14:textId="77777777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shd w:val="clear" w:color="auto" w:fill="auto"/>
          </w:tcPr>
          <w:p w14:paraId="34C024DF" w14:textId="2AAAB3AB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r w:rsidRPr="00E73DA5">
              <w:rPr>
                <w:rFonts w:ascii="Times New Roman" w:hAnsi="Times New Roman" w:cs="Times New Roman"/>
              </w:rPr>
              <w:t>Huang Y</w:t>
            </w:r>
            <w:r>
              <w:rPr>
                <w:rFonts w:ascii="Times New Roman" w:hAnsi="Times New Roman" w:cs="Times New Roman"/>
              </w:rPr>
              <w:t xml:space="preserve"> et al., 2014</w:t>
            </w:r>
          </w:p>
        </w:tc>
        <w:tc>
          <w:tcPr>
            <w:tcW w:w="612" w:type="pct"/>
            <w:shd w:val="clear" w:color="auto" w:fill="auto"/>
          </w:tcPr>
          <w:p w14:paraId="4A53418C" w14:textId="60DA632D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801" w:type="pct"/>
            <w:shd w:val="clear" w:color="auto" w:fill="auto"/>
          </w:tcPr>
          <w:p w14:paraId="77067D16" w14:textId="041D9EA7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Review and meta-analyzes on </w:t>
            </w:r>
            <w:r w:rsidRPr="001118FA">
              <w:rPr>
                <w:rFonts w:ascii="Times New Roman" w:hAnsi="Times New Roman" w:cs="Times New Roman"/>
              </w:rPr>
              <w:t>dyslipidemia prevalence, awareness, treatment, and control rates</w:t>
            </w:r>
            <w:r>
              <w:rPr>
                <w:rFonts w:ascii="Times New Roman" w:hAnsi="Times New Roman" w:cs="Times New Roman"/>
              </w:rPr>
              <w:t xml:space="preserve"> nationwide.</w:t>
            </w:r>
          </w:p>
        </w:tc>
        <w:tc>
          <w:tcPr>
            <w:tcW w:w="1951" w:type="pct"/>
            <w:shd w:val="clear" w:color="auto" w:fill="auto"/>
          </w:tcPr>
          <w:p w14:paraId="4EF99E0B" w14:textId="273FED38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Prevalence of dyslipidemia, 2003-2013</w:t>
            </w:r>
          </w:p>
        </w:tc>
      </w:tr>
      <w:tr w:rsidR="00C972EA" w:rsidRPr="005E35E3" w14:paraId="44DFE1BA" w14:textId="77777777" w:rsidTr="004A6E0F">
        <w:tc>
          <w:tcPr>
            <w:tcW w:w="591" w:type="pct"/>
            <w:vMerge/>
            <w:shd w:val="clear" w:color="auto" w:fill="auto"/>
          </w:tcPr>
          <w:p w14:paraId="19E024A2" w14:textId="77777777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9" w:type="pct"/>
            <w:vMerge w:val="restart"/>
            <w:shd w:val="clear" w:color="auto" w:fill="auto"/>
          </w:tcPr>
          <w:p w14:paraId="46EA2734" w14:textId="58770378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Brazil</w:t>
            </w:r>
            <w:r w:rsidR="003E43E4">
              <w:rPr>
                <w:rFonts w:ascii="Times New Roman" w:hAnsi="Times New Roman" w:cs="Times New Roman"/>
              </w:rPr>
              <w:t xml:space="preserve"> (2)</w:t>
            </w:r>
          </w:p>
        </w:tc>
        <w:tc>
          <w:tcPr>
            <w:tcW w:w="556" w:type="pct"/>
            <w:shd w:val="clear" w:color="auto" w:fill="auto"/>
          </w:tcPr>
          <w:p w14:paraId="1FEED341" w14:textId="77777777" w:rsidR="00C972EA" w:rsidRPr="005E35E3" w:rsidRDefault="00C972EA" w:rsidP="007112DE">
            <w:pPr>
              <w:rPr>
                <w:rFonts w:ascii="Times New Roman" w:hAnsi="Times New Roman" w:cs="Times New Roman"/>
                <w:lang w:val="es-ES"/>
              </w:rPr>
            </w:pPr>
            <w:r w:rsidRPr="005E35E3">
              <w:rPr>
                <w:rFonts w:ascii="Times New Roman" w:hAnsi="Times New Roman" w:cs="Times New Roman"/>
                <w:lang w:val="es-ES"/>
              </w:rPr>
              <w:t>Santos et al., 2016</w:t>
            </w:r>
          </w:p>
        </w:tc>
        <w:tc>
          <w:tcPr>
            <w:tcW w:w="612" w:type="pct"/>
            <w:shd w:val="clear" w:color="auto" w:fill="auto"/>
          </w:tcPr>
          <w:p w14:paraId="282B2487" w14:textId="77777777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  <w:tc>
          <w:tcPr>
            <w:tcW w:w="801" w:type="pct"/>
            <w:shd w:val="clear" w:color="auto" w:fill="auto"/>
          </w:tcPr>
          <w:p w14:paraId="1E451BC9" w14:textId="77777777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Baseline analyses from a prospective study</w:t>
            </w:r>
          </w:p>
        </w:tc>
        <w:tc>
          <w:tcPr>
            <w:tcW w:w="1951" w:type="pct"/>
            <w:shd w:val="clear" w:color="auto" w:fill="auto"/>
          </w:tcPr>
          <w:p w14:paraId="5C47ADB5" w14:textId="77777777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dyslipidemia in 15,105 individuals aged 35–74 years from six cities in Brazil, 2008-2010</w:t>
            </w:r>
          </w:p>
        </w:tc>
      </w:tr>
      <w:tr w:rsidR="00C972EA" w:rsidRPr="005E35E3" w14:paraId="74164179" w14:textId="77777777" w:rsidTr="004A6E0F">
        <w:tc>
          <w:tcPr>
            <w:tcW w:w="591" w:type="pct"/>
            <w:vMerge/>
            <w:shd w:val="clear" w:color="auto" w:fill="auto"/>
          </w:tcPr>
          <w:p w14:paraId="5BE388C4" w14:textId="77777777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9" w:type="pct"/>
            <w:vMerge/>
            <w:shd w:val="clear" w:color="auto" w:fill="auto"/>
          </w:tcPr>
          <w:p w14:paraId="4302AC22" w14:textId="77777777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shd w:val="clear" w:color="auto" w:fill="auto"/>
          </w:tcPr>
          <w:p w14:paraId="58926187" w14:textId="2754B94F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Lotufo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2017</w:t>
            </w:r>
          </w:p>
        </w:tc>
        <w:tc>
          <w:tcPr>
            <w:tcW w:w="612" w:type="pct"/>
            <w:shd w:val="clear" w:color="auto" w:fill="auto"/>
          </w:tcPr>
          <w:p w14:paraId="02B45555" w14:textId="3425277C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801" w:type="pct"/>
            <w:shd w:val="clear" w:color="auto" w:fill="auto"/>
          </w:tcPr>
          <w:p w14:paraId="6821B84A" w14:textId="7113F90C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Population-based survey nationwide</w:t>
            </w:r>
          </w:p>
        </w:tc>
        <w:tc>
          <w:tcPr>
            <w:tcW w:w="1951" w:type="pct"/>
            <w:shd w:val="clear" w:color="auto" w:fill="auto"/>
          </w:tcPr>
          <w:p w14:paraId="70A7E557" w14:textId="389C78C7" w:rsidR="00C972EA" w:rsidRPr="005E35E3" w:rsidRDefault="00C972EA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self-reported medical diagnosis of high cholesterol. 2013</w:t>
            </w:r>
          </w:p>
        </w:tc>
      </w:tr>
      <w:tr w:rsidR="004A6E0F" w:rsidRPr="005E35E3" w14:paraId="27FC0CC5" w14:textId="77777777" w:rsidTr="004A6E0F">
        <w:tc>
          <w:tcPr>
            <w:tcW w:w="591" w:type="pct"/>
            <w:vMerge w:val="restart"/>
            <w:shd w:val="clear" w:color="auto" w:fill="auto"/>
          </w:tcPr>
          <w:p w14:paraId="14DABD5D" w14:textId="77777777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Very high</w:t>
            </w:r>
          </w:p>
        </w:tc>
        <w:tc>
          <w:tcPr>
            <w:tcW w:w="489" w:type="pct"/>
            <w:vMerge w:val="restart"/>
            <w:shd w:val="clear" w:color="auto" w:fill="auto"/>
          </w:tcPr>
          <w:p w14:paraId="269F5CBF" w14:textId="3C8DF49B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U.S.</w:t>
            </w:r>
            <w:r w:rsidR="003E43E4">
              <w:rPr>
                <w:rFonts w:ascii="Times New Roman" w:hAnsi="Times New Roman" w:cs="Times New Roman"/>
              </w:rPr>
              <w:t xml:space="preserve"> (3)</w:t>
            </w:r>
          </w:p>
        </w:tc>
        <w:tc>
          <w:tcPr>
            <w:tcW w:w="556" w:type="pct"/>
            <w:shd w:val="clear" w:color="auto" w:fill="auto"/>
          </w:tcPr>
          <w:p w14:paraId="4AB5DB8F" w14:textId="0DC484B5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Carroll et al., 2017</w:t>
            </w:r>
          </w:p>
        </w:tc>
        <w:tc>
          <w:tcPr>
            <w:tcW w:w="612" w:type="pct"/>
            <w:shd w:val="clear" w:color="auto" w:fill="auto"/>
          </w:tcPr>
          <w:p w14:paraId="3DB4E46D" w14:textId="041DC08F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801" w:type="pct"/>
            <w:shd w:val="clear" w:color="auto" w:fill="auto"/>
          </w:tcPr>
          <w:p w14:paraId="64299B93" w14:textId="55A7657A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Population-based survey nationwide</w:t>
            </w:r>
          </w:p>
        </w:tc>
        <w:tc>
          <w:tcPr>
            <w:tcW w:w="1951" w:type="pct"/>
            <w:shd w:val="clear" w:color="auto" w:fill="auto"/>
          </w:tcPr>
          <w:p w14:paraId="1D185780" w14:textId="3B3E0451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high total cholesterol and low high-density lipoprotein, 2015–2016</w:t>
            </w:r>
          </w:p>
          <w:p w14:paraId="2B424273" w14:textId="7C04BE6E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</w:p>
        </w:tc>
      </w:tr>
      <w:tr w:rsidR="004A6E0F" w:rsidRPr="005E35E3" w14:paraId="36B28935" w14:textId="77777777" w:rsidTr="004A6E0F">
        <w:tc>
          <w:tcPr>
            <w:tcW w:w="591" w:type="pct"/>
            <w:vMerge/>
            <w:shd w:val="clear" w:color="auto" w:fill="auto"/>
          </w:tcPr>
          <w:p w14:paraId="58B90E8D" w14:textId="77777777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9" w:type="pct"/>
            <w:vMerge/>
            <w:shd w:val="clear" w:color="auto" w:fill="auto"/>
          </w:tcPr>
          <w:p w14:paraId="4E701BED" w14:textId="77777777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shd w:val="clear" w:color="auto" w:fill="auto"/>
          </w:tcPr>
          <w:p w14:paraId="3DEC31BC" w14:textId="6E10FF9F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Toth et al., 2012</w:t>
            </w:r>
          </w:p>
        </w:tc>
        <w:tc>
          <w:tcPr>
            <w:tcW w:w="612" w:type="pct"/>
            <w:shd w:val="clear" w:color="auto" w:fill="auto"/>
          </w:tcPr>
          <w:p w14:paraId="293CBC96" w14:textId="31C48ABC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801" w:type="pct"/>
            <w:shd w:val="clear" w:color="auto" w:fill="auto"/>
          </w:tcPr>
          <w:p w14:paraId="2BC9A944" w14:textId="4DAD395A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Population-based survey nationwide</w:t>
            </w:r>
          </w:p>
        </w:tc>
        <w:tc>
          <w:tcPr>
            <w:tcW w:w="1951" w:type="pct"/>
            <w:shd w:val="clear" w:color="auto" w:fill="auto"/>
          </w:tcPr>
          <w:p w14:paraId="726F6640" w14:textId="554DF054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hypertriglyceridemia</w:t>
            </w:r>
            <w:r>
              <w:rPr>
                <w:rFonts w:ascii="Times New Roman" w:hAnsi="Times New Roman" w:cs="Times New Roman"/>
              </w:rPr>
              <w:t>,</w:t>
            </w:r>
            <w:r w:rsidRPr="005E35E3">
              <w:rPr>
                <w:rFonts w:ascii="Times New Roman" w:hAnsi="Times New Roman" w:cs="Times New Roman"/>
              </w:rPr>
              <w:t xml:space="preserve"> 2003-2006</w:t>
            </w:r>
          </w:p>
        </w:tc>
      </w:tr>
      <w:tr w:rsidR="004A6E0F" w:rsidRPr="005E35E3" w14:paraId="2DE8C63F" w14:textId="77777777" w:rsidTr="004A6E0F">
        <w:tc>
          <w:tcPr>
            <w:tcW w:w="591" w:type="pct"/>
            <w:vMerge/>
            <w:shd w:val="clear" w:color="auto" w:fill="auto"/>
          </w:tcPr>
          <w:p w14:paraId="3747D5B9" w14:textId="77777777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9" w:type="pct"/>
            <w:vMerge/>
            <w:shd w:val="clear" w:color="auto" w:fill="auto"/>
          </w:tcPr>
          <w:p w14:paraId="59DEDD1E" w14:textId="77777777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shd w:val="clear" w:color="auto" w:fill="auto"/>
          </w:tcPr>
          <w:p w14:paraId="55D5A99B" w14:textId="7F5A6D5A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BA2E32">
              <w:rPr>
                <w:rFonts w:ascii="Times New Roman" w:hAnsi="Times New Roman" w:cs="Times New Roman"/>
              </w:rPr>
              <w:t>Kuklina</w:t>
            </w:r>
            <w:proofErr w:type="spellEnd"/>
            <w:r>
              <w:rPr>
                <w:rFonts w:ascii="Times New Roman" w:hAnsi="Times New Roman" w:cs="Times New Roman"/>
              </w:rPr>
              <w:t xml:space="preserve"> et al., 2013</w:t>
            </w:r>
          </w:p>
        </w:tc>
        <w:tc>
          <w:tcPr>
            <w:tcW w:w="612" w:type="pct"/>
            <w:shd w:val="clear" w:color="auto" w:fill="auto"/>
          </w:tcPr>
          <w:p w14:paraId="00D873C2" w14:textId="488E8623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801" w:type="pct"/>
            <w:shd w:val="clear" w:color="auto" w:fill="auto"/>
          </w:tcPr>
          <w:p w14:paraId="0ADD81CB" w14:textId="3E8F4732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Population-based survey nationwide</w:t>
            </w:r>
          </w:p>
        </w:tc>
        <w:tc>
          <w:tcPr>
            <w:tcW w:w="1951" w:type="pct"/>
            <w:shd w:val="clear" w:color="auto" w:fill="auto"/>
          </w:tcPr>
          <w:p w14:paraId="6EC8F195" w14:textId="6F4E1F76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Prevalence of </w:t>
            </w:r>
            <w:r>
              <w:rPr>
                <w:rFonts w:ascii="Times New Roman" w:hAnsi="Times New Roman" w:cs="Times New Roman"/>
              </w:rPr>
              <w:t>high LDL-c,</w:t>
            </w:r>
            <w:r w:rsidRPr="005E35E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2007-2010</w:t>
            </w:r>
          </w:p>
        </w:tc>
      </w:tr>
      <w:tr w:rsidR="004A6E0F" w:rsidRPr="005E35E3" w14:paraId="55B352AE" w14:textId="77777777" w:rsidTr="004A6E0F">
        <w:tc>
          <w:tcPr>
            <w:tcW w:w="591" w:type="pct"/>
            <w:vMerge/>
            <w:shd w:val="clear" w:color="auto" w:fill="auto"/>
          </w:tcPr>
          <w:p w14:paraId="0967D4A7" w14:textId="77777777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9" w:type="pct"/>
            <w:vMerge w:val="restart"/>
            <w:shd w:val="clear" w:color="auto" w:fill="auto"/>
          </w:tcPr>
          <w:p w14:paraId="6F55C69C" w14:textId="078244DF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Japan</w:t>
            </w:r>
            <w:r w:rsidR="003E43E4">
              <w:rPr>
                <w:rFonts w:ascii="Times New Roman" w:hAnsi="Times New Roman" w:cs="Times New Roman"/>
              </w:rPr>
              <w:t xml:space="preserve"> (2)</w:t>
            </w:r>
          </w:p>
        </w:tc>
        <w:tc>
          <w:tcPr>
            <w:tcW w:w="556" w:type="pct"/>
            <w:shd w:val="clear" w:color="auto" w:fill="auto"/>
          </w:tcPr>
          <w:p w14:paraId="48B13480" w14:textId="4DEB37AF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Japanese Ministry of Health, </w:t>
            </w:r>
            <w:proofErr w:type="spellStart"/>
            <w:r w:rsidRPr="005E35E3">
              <w:rPr>
                <w:rFonts w:ascii="Times New Roman" w:hAnsi="Times New Roman" w:cs="Times New Roman"/>
              </w:rPr>
              <w:t>Labour</w:t>
            </w:r>
            <w:proofErr w:type="spellEnd"/>
            <w:r w:rsidRPr="005E35E3">
              <w:rPr>
                <w:rFonts w:ascii="Times New Roman" w:hAnsi="Times New Roman" w:cs="Times New Roman"/>
              </w:rPr>
              <w:t>, and Welfare</w:t>
            </w:r>
          </w:p>
        </w:tc>
        <w:tc>
          <w:tcPr>
            <w:tcW w:w="612" w:type="pct"/>
            <w:shd w:val="clear" w:color="auto" w:fill="auto"/>
          </w:tcPr>
          <w:p w14:paraId="5137E6A5" w14:textId="263E2997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This report was identified in references list of “Epidemiology of Dyslipidemia in the Asia Pacific Region” (Lin et al., 2018)</w:t>
            </w:r>
          </w:p>
        </w:tc>
        <w:tc>
          <w:tcPr>
            <w:tcW w:w="801" w:type="pct"/>
            <w:shd w:val="clear" w:color="auto" w:fill="auto"/>
          </w:tcPr>
          <w:p w14:paraId="2F3AE87E" w14:textId="39CE5C8C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National Health and Nutrition Survey in Japan, 2015</w:t>
            </w:r>
          </w:p>
        </w:tc>
        <w:tc>
          <w:tcPr>
            <w:tcW w:w="1951" w:type="pct"/>
            <w:shd w:val="clear" w:color="auto" w:fill="auto"/>
          </w:tcPr>
          <w:p w14:paraId="01F601E5" w14:textId="3CC146C5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dyslipidemia, 2015</w:t>
            </w:r>
          </w:p>
        </w:tc>
      </w:tr>
      <w:tr w:rsidR="004A6E0F" w:rsidRPr="005E35E3" w14:paraId="27D90111" w14:textId="77777777" w:rsidTr="004A6E0F">
        <w:tc>
          <w:tcPr>
            <w:tcW w:w="591" w:type="pct"/>
            <w:vMerge/>
            <w:shd w:val="clear" w:color="auto" w:fill="auto"/>
          </w:tcPr>
          <w:p w14:paraId="15D942E1" w14:textId="77777777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9" w:type="pct"/>
            <w:vMerge/>
            <w:shd w:val="clear" w:color="auto" w:fill="auto"/>
          </w:tcPr>
          <w:p w14:paraId="4AE76B82" w14:textId="77777777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shd w:val="clear" w:color="auto" w:fill="auto"/>
          </w:tcPr>
          <w:p w14:paraId="2B1435CA" w14:textId="6D27E21F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  <w:r w:rsidRPr="00234B8D">
              <w:rPr>
                <w:rFonts w:ascii="Times New Roman" w:hAnsi="Times New Roman" w:cs="Times New Roman"/>
              </w:rPr>
              <w:t>Lin</w:t>
            </w:r>
            <w:r>
              <w:rPr>
                <w:rFonts w:ascii="Times New Roman" w:hAnsi="Times New Roman" w:cs="Times New Roman"/>
              </w:rPr>
              <w:t xml:space="preserve"> et al., 2018</w:t>
            </w:r>
          </w:p>
        </w:tc>
        <w:tc>
          <w:tcPr>
            <w:tcW w:w="612" w:type="pct"/>
            <w:shd w:val="clear" w:color="auto" w:fill="auto"/>
          </w:tcPr>
          <w:p w14:paraId="41605EE0" w14:textId="236D54C5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ScienceDirect</w:t>
            </w:r>
          </w:p>
        </w:tc>
        <w:tc>
          <w:tcPr>
            <w:tcW w:w="801" w:type="pct"/>
            <w:shd w:val="clear" w:color="auto" w:fill="auto"/>
          </w:tcPr>
          <w:p w14:paraId="29247EB5" w14:textId="661C3F98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Review article that reports the national prevalence of dyslipidemia in Japan, 2015.</w:t>
            </w:r>
          </w:p>
        </w:tc>
        <w:tc>
          <w:tcPr>
            <w:tcW w:w="1951" w:type="pct"/>
            <w:shd w:val="clear" w:color="auto" w:fill="auto"/>
          </w:tcPr>
          <w:p w14:paraId="781DBC98" w14:textId="297A9E0F" w:rsidR="004A6E0F" w:rsidRPr="005E35E3" w:rsidRDefault="004A6E0F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Prevalence of dyslipidemia, 2015</w:t>
            </w:r>
          </w:p>
        </w:tc>
      </w:tr>
    </w:tbl>
    <w:p w14:paraId="7AEFA08F" w14:textId="6BAA3ADD" w:rsidR="000B708D" w:rsidRDefault="00B705EC" w:rsidP="007112DE">
      <w:pPr>
        <w:rPr>
          <w:rFonts w:ascii="Times New Roman" w:hAnsi="Times New Roman" w:cs="Times New Roman"/>
        </w:rPr>
      </w:pPr>
      <w:r w:rsidRPr="005E35E3">
        <w:rPr>
          <w:rFonts w:ascii="Times New Roman" w:hAnsi="Times New Roman" w:cs="Times New Roman"/>
        </w:rPr>
        <w:t>HDI: Human Development Index</w:t>
      </w:r>
    </w:p>
    <w:p w14:paraId="2562DF9E" w14:textId="5D297269" w:rsidR="00B705EC" w:rsidRDefault="00B705EC" w:rsidP="007112DE">
      <w:pPr>
        <w:rPr>
          <w:rFonts w:ascii="Times New Roman" w:hAnsi="Times New Roman" w:cs="Times New Roman"/>
        </w:rPr>
      </w:pPr>
    </w:p>
    <w:p w14:paraId="1A1700F6" w14:textId="7F8C9689" w:rsidR="00B705EC" w:rsidRDefault="00B705EC" w:rsidP="007112DE">
      <w:pPr>
        <w:rPr>
          <w:rFonts w:ascii="Times New Roman" w:hAnsi="Times New Roman" w:cs="Times New Roman"/>
        </w:rPr>
      </w:pPr>
    </w:p>
    <w:p w14:paraId="4F77F650" w14:textId="48312E4F" w:rsidR="00B705EC" w:rsidRDefault="00B705EC" w:rsidP="007112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1CA5EF9" w14:textId="77777777" w:rsidR="00B705EC" w:rsidRPr="005E35E3" w:rsidRDefault="00B705EC" w:rsidP="007112DE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4"/>
        <w:gridCol w:w="1083"/>
        <w:gridCol w:w="1999"/>
        <w:gridCol w:w="1803"/>
        <w:gridCol w:w="3128"/>
        <w:gridCol w:w="4153"/>
      </w:tblGrid>
      <w:tr w:rsidR="00662C8A" w:rsidRPr="005E35E3" w14:paraId="18ABE250" w14:textId="77777777" w:rsidTr="007978DA">
        <w:tc>
          <w:tcPr>
            <w:tcW w:w="5000" w:type="pct"/>
            <w:gridSpan w:val="6"/>
          </w:tcPr>
          <w:p w14:paraId="163209BA" w14:textId="1EDFBD6C" w:rsidR="00662C8A" w:rsidRPr="005E35E3" w:rsidRDefault="00662C8A" w:rsidP="007112DE">
            <w:pPr>
              <w:rPr>
                <w:rFonts w:ascii="Times New Roman" w:hAnsi="Times New Roman" w:cs="Times New Roman"/>
                <w:b/>
                <w:bCs/>
              </w:rPr>
            </w:pPr>
            <w:r w:rsidRPr="005E35E3">
              <w:rPr>
                <w:rFonts w:ascii="Times New Roman" w:hAnsi="Times New Roman" w:cs="Times New Roman"/>
                <w:b/>
                <w:bCs/>
              </w:rPr>
              <w:t xml:space="preserve">Supplementary table </w:t>
            </w:r>
            <w:r w:rsidR="00C33A10">
              <w:rPr>
                <w:rFonts w:ascii="Times New Roman" w:hAnsi="Times New Roman" w:cs="Times New Roman"/>
                <w:b/>
                <w:bCs/>
              </w:rPr>
              <w:t>5</w:t>
            </w:r>
            <w:r w:rsidRPr="005E35E3">
              <w:rPr>
                <w:rFonts w:ascii="Times New Roman" w:hAnsi="Times New Roman" w:cs="Times New Roman"/>
                <w:b/>
                <w:bCs/>
              </w:rPr>
              <w:t xml:space="preserve">. Summary of included evidence related to </w:t>
            </w:r>
            <w:r w:rsidR="00126D03">
              <w:rPr>
                <w:rFonts w:ascii="Times New Roman" w:hAnsi="Times New Roman" w:cs="Times New Roman"/>
                <w:b/>
                <w:bCs/>
              </w:rPr>
              <w:t>c</w:t>
            </w:r>
            <w:r w:rsidRPr="005E35E3">
              <w:rPr>
                <w:rFonts w:ascii="Times New Roman" w:hAnsi="Times New Roman" w:cs="Times New Roman"/>
                <w:b/>
                <w:bCs/>
              </w:rPr>
              <w:t xml:space="preserve">ardiovascular </w:t>
            </w:r>
            <w:r w:rsidR="00126D03">
              <w:rPr>
                <w:rFonts w:ascii="Times New Roman" w:hAnsi="Times New Roman" w:cs="Times New Roman"/>
                <w:b/>
                <w:bCs/>
              </w:rPr>
              <w:t>d</w:t>
            </w:r>
            <w:r w:rsidRPr="005E35E3">
              <w:rPr>
                <w:rFonts w:ascii="Times New Roman" w:hAnsi="Times New Roman" w:cs="Times New Roman"/>
                <w:b/>
                <w:bCs/>
              </w:rPr>
              <w:t>isease economic burden</w:t>
            </w:r>
          </w:p>
        </w:tc>
      </w:tr>
      <w:tr w:rsidR="003A2D04" w:rsidRPr="005E35E3" w14:paraId="42208E13" w14:textId="77777777" w:rsidTr="007978DA">
        <w:tc>
          <w:tcPr>
            <w:tcW w:w="776" w:type="pct"/>
          </w:tcPr>
          <w:p w14:paraId="3BEA2519" w14:textId="25150707" w:rsidR="00662C8A" w:rsidRPr="005E35E3" w:rsidRDefault="008E72E8" w:rsidP="007112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HDI</w:t>
            </w:r>
          </w:p>
        </w:tc>
        <w:tc>
          <w:tcPr>
            <w:tcW w:w="376" w:type="pct"/>
          </w:tcPr>
          <w:p w14:paraId="209E07AD" w14:textId="77777777" w:rsidR="00662C8A" w:rsidRPr="005E35E3" w:rsidRDefault="00662C8A" w:rsidP="007112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E35E3">
              <w:rPr>
                <w:rFonts w:ascii="Times New Roman" w:hAnsi="Times New Roman" w:cs="Times New Roman"/>
                <w:b/>
                <w:bCs/>
              </w:rPr>
              <w:t>Country</w:t>
            </w:r>
          </w:p>
        </w:tc>
        <w:tc>
          <w:tcPr>
            <w:tcW w:w="694" w:type="pct"/>
          </w:tcPr>
          <w:p w14:paraId="69993849" w14:textId="77777777" w:rsidR="00662C8A" w:rsidRPr="005E35E3" w:rsidRDefault="00662C8A" w:rsidP="007112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E35E3">
              <w:rPr>
                <w:rFonts w:ascii="Times New Roman" w:hAnsi="Times New Roman" w:cs="Times New Roman"/>
                <w:b/>
                <w:bCs/>
              </w:rPr>
              <w:t>Study author(s) and year</w:t>
            </w:r>
          </w:p>
          <w:p w14:paraId="36112A74" w14:textId="77777777" w:rsidR="00662C8A" w:rsidRPr="005E35E3" w:rsidRDefault="00662C8A" w:rsidP="007112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E35E3">
              <w:rPr>
                <w:rFonts w:ascii="Times New Roman" w:hAnsi="Times New Roman" w:cs="Times New Roman"/>
                <w:b/>
                <w:bCs/>
              </w:rPr>
              <w:t>of publication</w:t>
            </w:r>
          </w:p>
        </w:tc>
        <w:tc>
          <w:tcPr>
            <w:tcW w:w="626" w:type="pct"/>
          </w:tcPr>
          <w:p w14:paraId="4B966720" w14:textId="77777777" w:rsidR="00662C8A" w:rsidRPr="005E35E3" w:rsidRDefault="00662C8A" w:rsidP="007112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E35E3">
              <w:rPr>
                <w:rFonts w:ascii="Times New Roman" w:hAnsi="Times New Roman" w:cs="Times New Roman"/>
                <w:b/>
                <w:bCs/>
              </w:rPr>
              <w:t>Database</w:t>
            </w:r>
          </w:p>
        </w:tc>
        <w:tc>
          <w:tcPr>
            <w:tcW w:w="1086" w:type="pct"/>
          </w:tcPr>
          <w:p w14:paraId="4D609D4C" w14:textId="4206B12B" w:rsidR="003E371C" w:rsidRPr="005E35E3" w:rsidRDefault="00662C8A" w:rsidP="007112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E35E3">
              <w:rPr>
                <w:rFonts w:ascii="Times New Roman" w:hAnsi="Times New Roman" w:cs="Times New Roman"/>
                <w:b/>
                <w:bCs/>
              </w:rPr>
              <w:t>Type of estimates</w:t>
            </w:r>
            <w:r w:rsidR="003E371C" w:rsidRPr="005E35E3">
              <w:rPr>
                <w:rFonts w:ascii="Times New Roman" w:hAnsi="Times New Roman" w:cs="Times New Roman"/>
                <w:b/>
                <w:bCs/>
              </w:rPr>
              <w:t xml:space="preserve"> (year)</w:t>
            </w:r>
          </w:p>
        </w:tc>
        <w:tc>
          <w:tcPr>
            <w:tcW w:w="1442" w:type="pct"/>
          </w:tcPr>
          <w:p w14:paraId="0E7F3BA9" w14:textId="1558C068" w:rsidR="00662C8A" w:rsidRPr="005E35E3" w:rsidRDefault="00662C8A" w:rsidP="007112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E35E3">
              <w:rPr>
                <w:rFonts w:ascii="Times New Roman" w:hAnsi="Times New Roman" w:cs="Times New Roman"/>
                <w:b/>
                <w:bCs/>
              </w:rPr>
              <w:t>Study design and/or reported methodology</w:t>
            </w:r>
          </w:p>
        </w:tc>
      </w:tr>
      <w:tr w:rsidR="000A10B0" w:rsidRPr="005E35E3" w14:paraId="689CBC72" w14:textId="77777777" w:rsidTr="008E72E8">
        <w:tc>
          <w:tcPr>
            <w:tcW w:w="776" w:type="pct"/>
          </w:tcPr>
          <w:p w14:paraId="6BD0468E" w14:textId="3DAFEC91" w:rsidR="000A10B0" w:rsidRPr="000A10B0" w:rsidRDefault="000A10B0" w:rsidP="007112DE">
            <w:pPr>
              <w:rPr>
                <w:rFonts w:ascii="Times New Roman" w:hAnsi="Times New Roman" w:cs="Times New Roman"/>
              </w:rPr>
            </w:pPr>
            <w:r w:rsidRPr="000A10B0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376" w:type="pct"/>
          </w:tcPr>
          <w:p w14:paraId="302FADD9" w14:textId="729D7B7B" w:rsidR="000A10B0" w:rsidRPr="000A10B0" w:rsidRDefault="000A10B0" w:rsidP="007112DE">
            <w:pPr>
              <w:rPr>
                <w:rFonts w:ascii="Times New Roman" w:hAnsi="Times New Roman" w:cs="Times New Roman"/>
              </w:rPr>
            </w:pPr>
            <w:r w:rsidRPr="000A10B0">
              <w:rPr>
                <w:rFonts w:ascii="Times New Roman" w:hAnsi="Times New Roman" w:cs="Times New Roman"/>
              </w:rPr>
              <w:t>Nigeria</w:t>
            </w:r>
            <w:r w:rsidR="00490135">
              <w:rPr>
                <w:rFonts w:ascii="Times New Roman" w:hAnsi="Times New Roman" w:cs="Times New Roman"/>
              </w:rPr>
              <w:t xml:space="preserve"> (1)</w:t>
            </w:r>
          </w:p>
        </w:tc>
        <w:tc>
          <w:tcPr>
            <w:tcW w:w="694" w:type="pct"/>
            <w:shd w:val="clear" w:color="auto" w:fill="auto"/>
          </w:tcPr>
          <w:p w14:paraId="302D25D7" w14:textId="0B6DF7A5" w:rsidR="000A10B0" w:rsidRPr="000A10B0" w:rsidRDefault="000A10B0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0A10B0">
              <w:rPr>
                <w:rFonts w:ascii="Times New Roman" w:hAnsi="Times New Roman" w:cs="Times New Roman"/>
              </w:rPr>
              <w:t>Abegunde</w:t>
            </w:r>
            <w:proofErr w:type="spellEnd"/>
            <w:r w:rsidRPr="000A10B0">
              <w:rPr>
                <w:rFonts w:ascii="Times New Roman" w:hAnsi="Times New Roman" w:cs="Times New Roman"/>
              </w:rPr>
              <w:t xml:space="preserve"> et al., 2007</w:t>
            </w:r>
          </w:p>
        </w:tc>
        <w:tc>
          <w:tcPr>
            <w:tcW w:w="626" w:type="pct"/>
            <w:shd w:val="clear" w:color="auto" w:fill="auto"/>
          </w:tcPr>
          <w:p w14:paraId="4F1171EF" w14:textId="10E0CC6A" w:rsidR="000A10B0" w:rsidRPr="000A10B0" w:rsidRDefault="000A10B0" w:rsidP="007112DE">
            <w:pPr>
              <w:rPr>
                <w:rFonts w:ascii="Times New Roman" w:hAnsi="Times New Roman" w:cs="Times New Roman"/>
              </w:rPr>
            </w:pPr>
            <w:r w:rsidRPr="000A10B0"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1086" w:type="pct"/>
            <w:shd w:val="clear" w:color="auto" w:fill="auto"/>
          </w:tcPr>
          <w:p w14:paraId="5AC2F8AF" w14:textId="15F95840" w:rsidR="000A10B0" w:rsidRDefault="000A10B0" w:rsidP="007112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Projections (2006-2015)</w:t>
            </w:r>
          </w:p>
          <w:p w14:paraId="19BB5F0D" w14:textId="3DC234EF" w:rsidR="000A10B0" w:rsidRDefault="000A10B0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Cumulative Gross Domestic Product loss</w:t>
            </w:r>
            <w:r>
              <w:rPr>
                <w:rFonts w:ascii="Times New Roman" w:hAnsi="Times New Roman" w:cs="Times New Roman"/>
              </w:rPr>
              <w:t xml:space="preserve"> associated with CVD</w:t>
            </w:r>
            <w:r w:rsidRPr="005E35E3">
              <w:rPr>
                <w:rFonts w:ascii="Times New Roman" w:hAnsi="Times New Roman" w:cs="Times New Roman"/>
              </w:rPr>
              <w:t xml:space="preserve"> by 2015.</w:t>
            </w:r>
          </w:p>
          <w:p w14:paraId="6B4CCCF1" w14:textId="03DD4594" w:rsidR="000A10B0" w:rsidRPr="000A10B0" w:rsidRDefault="000A10B0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2" w:type="pct"/>
            <w:shd w:val="clear" w:color="auto" w:fill="auto"/>
          </w:tcPr>
          <w:p w14:paraId="7C5F21B3" w14:textId="5CC81A48" w:rsidR="000A10B0" w:rsidRPr="000A10B0" w:rsidRDefault="000A10B0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Economic growth model.</w:t>
            </w:r>
          </w:p>
        </w:tc>
      </w:tr>
      <w:tr w:rsidR="002B3F79" w:rsidRPr="005E35E3" w14:paraId="399049F4" w14:textId="77777777" w:rsidTr="008E72E8">
        <w:tc>
          <w:tcPr>
            <w:tcW w:w="776" w:type="pct"/>
          </w:tcPr>
          <w:p w14:paraId="2679A05A" w14:textId="77777777" w:rsidR="002B3F79" w:rsidRPr="005E35E3" w:rsidRDefault="002B3F7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Middle</w:t>
            </w:r>
          </w:p>
        </w:tc>
        <w:tc>
          <w:tcPr>
            <w:tcW w:w="376" w:type="pct"/>
          </w:tcPr>
          <w:p w14:paraId="23096634" w14:textId="2166310F" w:rsidR="002B3F79" w:rsidRPr="005E35E3" w:rsidRDefault="002B3F7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India</w:t>
            </w:r>
            <w:r w:rsidR="00490135">
              <w:rPr>
                <w:rFonts w:ascii="Times New Roman" w:hAnsi="Times New Roman" w:cs="Times New Roman"/>
              </w:rPr>
              <w:t xml:space="preserve"> (</w:t>
            </w:r>
            <w:r w:rsidR="008E72E8">
              <w:rPr>
                <w:rFonts w:ascii="Times New Roman" w:hAnsi="Times New Roman" w:cs="Times New Roman"/>
              </w:rPr>
              <w:t>1</w:t>
            </w:r>
            <w:r w:rsidR="0049013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94" w:type="pct"/>
            <w:shd w:val="clear" w:color="auto" w:fill="auto"/>
          </w:tcPr>
          <w:p w14:paraId="3AA293A3" w14:textId="126453B2" w:rsidR="002B3F79" w:rsidRPr="005E35E3" w:rsidRDefault="002B3F7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Bloom et al., 2014</w:t>
            </w:r>
          </w:p>
        </w:tc>
        <w:tc>
          <w:tcPr>
            <w:tcW w:w="626" w:type="pct"/>
            <w:shd w:val="clear" w:color="auto" w:fill="auto"/>
          </w:tcPr>
          <w:p w14:paraId="0A069747" w14:textId="2DEB8F59" w:rsidR="002B3F79" w:rsidRPr="005E35E3" w:rsidRDefault="002B3F7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  <w:tc>
          <w:tcPr>
            <w:tcW w:w="1086" w:type="pct"/>
            <w:shd w:val="clear" w:color="auto" w:fill="auto"/>
          </w:tcPr>
          <w:p w14:paraId="56CB53F3" w14:textId="57583757" w:rsidR="00DF038C" w:rsidRDefault="002B3F7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Projected estimates (201</w:t>
            </w:r>
            <w:r w:rsidR="003B12B8">
              <w:rPr>
                <w:rFonts w:ascii="Times New Roman" w:hAnsi="Times New Roman" w:cs="Times New Roman"/>
              </w:rPr>
              <w:t>2</w:t>
            </w:r>
            <w:r w:rsidRPr="005E35E3">
              <w:rPr>
                <w:rFonts w:ascii="Times New Roman" w:hAnsi="Times New Roman" w:cs="Times New Roman"/>
              </w:rPr>
              <w:t>–2030).</w:t>
            </w:r>
            <w:r w:rsidR="00DF038C">
              <w:rPr>
                <w:rFonts w:ascii="Times New Roman" w:hAnsi="Times New Roman" w:cs="Times New Roman"/>
              </w:rPr>
              <w:t xml:space="preserve"> </w:t>
            </w:r>
          </w:p>
          <w:p w14:paraId="5267CD1B" w14:textId="29E6503D" w:rsidR="002B3F79" w:rsidRPr="005E35E3" w:rsidRDefault="002B3F7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Heart disease (ischemic heart disease</w:t>
            </w:r>
            <w:r w:rsidR="00DF038C">
              <w:rPr>
                <w:rFonts w:ascii="Times New Roman" w:hAnsi="Times New Roman" w:cs="Times New Roman"/>
              </w:rPr>
              <w:t xml:space="preserve"> and</w:t>
            </w:r>
            <w:r w:rsidRPr="005E35E3">
              <w:rPr>
                <w:rFonts w:ascii="Times New Roman" w:hAnsi="Times New Roman" w:cs="Times New Roman"/>
              </w:rPr>
              <w:t xml:space="preserve"> cerebrovascular disease)</w:t>
            </w:r>
            <w:r w:rsidR="00DF038C">
              <w:rPr>
                <w:rFonts w:ascii="Times New Roman" w:hAnsi="Times New Roman" w:cs="Times New Roman"/>
              </w:rPr>
              <w:t xml:space="preserve">, </w:t>
            </w:r>
            <w:r w:rsidRPr="005E35E3">
              <w:rPr>
                <w:rFonts w:ascii="Times New Roman" w:hAnsi="Times New Roman" w:cs="Times New Roman"/>
              </w:rPr>
              <w:t>cost</w:t>
            </w:r>
            <w:r w:rsidR="00DF038C">
              <w:rPr>
                <w:rFonts w:ascii="Times New Roman" w:hAnsi="Times New Roman" w:cs="Times New Roman"/>
              </w:rPr>
              <w:t>s</w:t>
            </w:r>
            <w:r w:rsidRPr="005E35E3">
              <w:rPr>
                <w:rFonts w:ascii="Times New Roman" w:hAnsi="Times New Roman" w:cs="Times New Roman"/>
              </w:rPr>
              <w:t xml:space="preserve"> nationwide.</w:t>
            </w:r>
          </w:p>
        </w:tc>
        <w:tc>
          <w:tcPr>
            <w:tcW w:w="1442" w:type="pct"/>
            <w:shd w:val="clear" w:color="auto" w:fill="auto"/>
          </w:tcPr>
          <w:p w14:paraId="792B4D8A" w14:textId="77777777" w:rsidR="002B3F79" w:rsidRPr="005E35E3" w:rsidRDefault="002B3F7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World Health Organization’s</w:t>
            </w:r>
          </w:p>
          <w:p w14:paraId="0D4AADEF" w14:textId="77777777" w:rsidR="002B3F79" w:rsidRPr="005E35E3" w:rsidRDefault="002B3F79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EPIC model of economic growth.</w:t>
            </w:r>
          </w:p>
          <w:p w14:paraId="7334543B" w14:textId="3624EEE0" w:rsidR="002B3F79" w:rsidRPr="005E35E3" w:rsidRDefault="002B3F79" w:rsidP="007112DE">
            <w:pPr>
              <w:rPr>
                <w:rFonts w:ascii="Times New Roman" w:hAnsi="Times New Roman" w:cs="Times New Roman"/>
              </w:rPr>
            </w:pPr>
          </w:p>
        </w:tc>
      </w:tr>
      <w:tr w:rsidR="0032036D" w:rsidRPr="005E35E3" w14:paraId="2C48499E" w14:textId="77777777" w:rsidTr="008E72E8">
        <w:tc>
          <w:tcPr>
            <w:tcW w:w="776" w:type="pct"/>
            <w:vMerge w:val="restart"/>
          </w:tcPr>
          <w:p w14:paraId="5994C264" w14:textId="77777777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376" w:type="pct"/>
            <w:vMerge w:val="restart"/>
          </w:tcPr>
          <w:p w14:paraId="3AF26958" w14:textId="2CD526CD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Mexico</w:t>
            </w:r>
            <w:r>
              <w:rPr>
                <w:rFonts w:ascii="Times New Roman" w:hAnsi="Times New Roman" w:cs="Times New Roman"/>
              </w:rPr>
              <w:t xml:space="preserve"> (6)</w:t>
            </w:r>
          </w:p>
        </w:tc>
        <w:tc>
          <w:tcPr>
            <w:tcW w:w="694" w:type="pct"/>
            <w:shd w:val="clear" w:color="auto" w:fill="auto"/>
          </w:tcPr>
          <w:p w14:paraId="00C027D8" w14:textId="34DE9A98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Arredondo et al., 201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26" w:type="pct"/>
            <w:shd w:val="clear" w:color="auto" w:fill="auto"/>
          </w:tcPr>
          <w:p w14:paraId="66C538E5" w14:textId="5DB6DB29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1086" w:type="pct"/>
            <w:shd w:val="clear" w:color="auto" w:fill="auto"/>
          </w:tcPr>
          <w:p w14:paraId="27F52424" w14:textId="34ABCC7D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Projected estimates (2015).</w:t>
            </w:r>
          </w:p>
          <w:p w14:paraId="1463C641" w14:textId="5713D2A0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Expenditures attributable to hypertension in adults over 60 years old nationwide.</w:t>
            </w:r>
          </w:p>
        </w:tc>
        <w:tc>
          <w:tcPr>
            <w:tcW w:w="1442" w:type="pct"/>
            <w:shd w:val="clear" w:color="auto" w:fill="auto"/>
          </w:tcPr>
          <w:p w14:paraId="52B95D97" w14:textId="018A3274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Cost-evaluation method based on the instrumentation and consensus techniques. Projections.</w:t>
            </w:r>
          </w:p>
        </w:tc>
      </w:tr>
      <w:tr w:rsidR="0032036D" w:rsidRPr="005E35E3" w14:paraId="5D43277A" w14:textId="77777777" w:rsidTr="008E72E8">
        <w:tc>
          <w:tcPr>
            <w:tcW w:w="776" w:type="pct"/>
            <w:vMerge/>
          </w:tcPr>
          <w:p w14:paraId="106A93CB" w14:textId="77777777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6" w:type="pct"/>
            <w:vMerge/>
          </w:tcPr>
          <w:p w14:paraId="63B498E1" w14:textId="77777777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4" w:type="pct"/>
            <w:shd w:val="clear" w:color="auto" w:fill="auto"/>
          </w:tcPr>
          <w:p w14:paraId="2259CA2E" w14:textId="1A4AB8C3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Figueroa-Lara et al, 2016</w:t>
            </w:r>
          </w:p>
        </w:tc>
        <w:tc>
          <w:tcPr>
            <w:tcW w:w="626" w:type="pct"/>
            <w:shd w:val="clear" w:color="auto" w:fill="auto"/>
          </w:tcPr>
          <w:p w14:paraId="69AE0367" w14:textId="1832BACE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1086" w:type="pct"/>
            <w:shd w:val="clear" w:color="auto" w:fill="auto"/>
          </w:tcPr>
          <w:p w14:paraId="2DE07122" w14:textId="5E784DB1" w:rsidR="0032036D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Current estimates (</w:t>
            </w:r>
            <w:r>
              <w:rPr>
                <w:rFonts w:ascii="Times New Roman" w:hAnsi="Times New Roman" w:cs="Times New Roman"/>
              </w:rPr>
              <w:t>2012</w:t>
            </w:r>
            <w:r w:rsidRPr="005E35E3">
              <w:rPr>
                <w:rFonts w:ascii="Times New Roman" w:hAnsi="Times New Roman" w:cs="Times New Roman"/>
              </w:rPr>
              <w:t>).</w:t>
            </w:r>
          </w:p>
          <w:p w14:paraId="48496295" w14:textId="6A64363F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Costs associated with h</w:t>
            </w:r>
            <w:r w:rsidRPr="00570140">
              <w:rPr>
                <w:rFonts w:ascii="Times New Roman" w:hAnsi="Times New Roman" w:cs="Times New Roman"/>
              </w:rPr>
              <w:t xml:space="preserve">ypertension and </w:t>
            </w:r>
            <w:r>
              <w:rPr>
                <w:rFonts w:ascii="Times New Roman" w:hAnsi="Times New Roman" w:cs="Times New Roman"/>
              </w:rPr>
              <w:t>ischemic heart disease</w:t>
            </w:r>
            <w:r w:rsidRPr="00570140">
              <w:rPr>
                <w:rFonts w:ascii="Times New Roman" w:hAnsi="Times New Roman" w:cs="Times New Roman"/>
              </w:rPr>
              <w:t xml:space="preserve"> nationwide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53C56534" w14:textId="77777777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2" w:type="pct"/>
            <w:shd w:val="clear" w:color="auto" w:fill="auto"/>
          </w:tcPr>
          <w:p w14:paraId="56C84D1D" w14:textId="40B820C0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570140">
              <w:rPr>
                <w:rFonts w:ascii="Times New Roman" w:hAnsi="Times New Roman" w:cs="Times New Roman"/>
              </w:rPr>
              <w:t>ross-sectional economic study undertaken from the payer perspective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32036D" w:rsidRPr="005E35E3" w14:paraId="71C55FA3" w14:textId="77777777" w:rsidTr="008E72E8">
        <w:tc>
          <w:tcPr>
            <w:tcW w:w="776" w:type="pct"/>
            <w:vMerge/>
          </w:tcPr>
          <w:p w14:paraId="159363DB" w14:textId="77777777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6" w:type="pct"/>
            <w:vMerge/>
          </w:tcPr>
          <w:p w14:paraId="526A7896" w14:textId="77777777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4" w:type="pct"/>
            <w:shd w:val="clear" w:color="auto" w:fill="auto"/>
          </w:tcPr>
          <w:p w14:paraId="59A0FCE4" w14:textId="4BF9655D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Arredondo et al., 2015</w:t>
            </w:r>
          </w:p>
        </w:tc>
        <w:tc>
          <w:tcPr>
            <w:tcW w:w="626" w:type="pct"/>
            <w:shd w:val="clear" w:color="auto" w:fill="auto"/>
          </w:tcPr>
          <w:p w14:paraId="10128DF9" w14:textId="73505400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1086" w:type="pct"/>
            <w:shd w:val="clear" w:color="auto" w:fill="auto"/>
          </w:tcPr>
          <w:p w14:paraId="6BB385D9" w14:textId="576401A9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Projected estimates (2016).</w:t>
            </w:r>
          </w:p>
          <w:p w14:paraId="32DD4673" w14:textId="39B270A9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Expenditures attributable to hypertension in adults nationwide.</w:t>
            </w:r>
          </w:p>
        </w:tc>
        <w:tc>
          <w:tcPr>
            <w:tcW w:w="1442" w:type="pct"/>
            <w:shd w:val="clear" w:color="auto" w:fill="auto"/>
          </w:tcPr>
          <w:p w14:paraId="0EC1F993" w14:textId="77777777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Cost-evaluation method based on the instrumentation techniques. Projections.</w:t>
            </w:r>
          </w:p>
          <w:p w14:paraId="6DE47E12" w14:textId="281D7FF1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</w:p>
        </w:tc>
      </w:tr>
      <w:tr w:rsidR="0032036D" w:rsidRPr="005E35E3" w14:paraId="7E017DF9" w14:textId="77777777" w:rsidTr="008E72E8">
        <w:tc>
          <w:tcPr>
            <w:tcW w:w="776" w:type="pct"/>
            <w:vMerge/>
          </w:tcPr>
          <w:p w14:paraId="702A9AD3" w14:textId="77777777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6" w:type="pct"/>
            <w:vMerge/>
          </w:tcPr>
          <w:p w14:paraId="2D8276A2" w14:textId="77777777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4" w:type="pct"/>
            <w:shd w:val="clear" w:color="auto" w:fill="auto"/>
          </w:tcPr>
          <w:p w14:paraId="010DE093" w14:textId="477B3B1C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Rtveladze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2014</w:t>
            </w:r>
          </w:p>
        </w:tc>
        <w:tc>
          <w:tcPr>
            <w:tcW w:w="626" w:type="pct"/>
            <w:shd w:val="clear" w:color="auto" w:fill="auto"/>
          </w:tcPr>
          <w:p w14:paraId="0C6D11F7" w14:textId="733BC542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1086" w:type="pct"/>
            <w:shd w:val="clear" w:color="auto" w:fill="auto"/>
          </w:tcPr>
          <w:p w14:paraId="2607FD6E" w14:textId="77777777" w:rsidR="0032036D" w:rsidRDefault="0032036D" w:rsidP="007112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Projections (2010-2050).</w:t>
            </w:r>
          </w:p>
          <w:p w14:paraId="4F56EACD" w14:textId="1B923B22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Pr="00841551">
              <w:rPr>
                <w:rFonts w:ascii="Times New Roman" w:hAnsi="Times New Roman" w:cs="Times New Roman"/>
              </w:rPr>
              <w:t xml:space="preserve">ttributable expenditure to </w:t>
            </w:r>
            <w:r>
              <w:rPr>
                <w:rFonts w:ascii="Times New Roman" w:hAnsi="Times New Roman" w:cs="Times New Roman"/>
              </w:rPr>
              <w:t>ischemic heart disease</w:t>
            </w:r>
            <w:r w:rsidRPr="00841551">
              <w:rPr>
                <w:rFonts w:ascii="Times New Roman" w:hAnsi="Times New Roman" w:cs="Times New Roman"/>
              </w:rPr>
              <w:t>, acute myocardial infarction, and strok</w:t>
            </w:r>
            <w:r>
              <w:rPr>
                <w:rFonts w:ascii="Times New Roman" w:hAnsi="Times New Roman" w:cs="Times New Roman"/>
              </w:rPr>
              <w:t>e nationwide.</w:t>
            </w:r>
          </w:p>
        </w:tc>
        <w:tc>
          <w:tcPr>
            <w:tcW w:w="1442" w:type="pct"/>
            <w:shd w:val="clear" w:color="auto" w:fill="auto"/>
          </w:tcPr>
          <w:p w14:paraId="547A970C" w14:textId="042D074E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42AA1">
              <w:rPr>
                <w:rFonts w:ascii="Times New Roman" w:hAnsi="Times New Roman" w:cs="Times New Roman"/>
              </w:rPr>
              <w:t>Micro-simulation</w:t>
            </w:r>
            <w:r>
              <w:rPr>
                <w:rFonts w:ascii="Times New Roman" w:hAnsi="Times New Roman" w:cs="Times New Roman"/>
              </w:rPr>
              <w:t xml:space="preserve"> considering population-base data.</w:t>
            </w:r>
          </w:p>
        </w:tc>
      </w:tr>
      <w:tr w:rsidR="0032036D" w:rsidRPr="006B47B7" w14:paraId="62CC28A3" w14:textId="77777777" w:rsidTr="008E72E8">
        <w:tc>
          <w:tcPr>
            <w:tcW w:w="776" w:type="pct"/>
            <w:vMerge/>
          </w:tcPr>
          <w:p w14:paraId="6C3CEB1E" w14:textId="77777777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6" w:type="pct"/>
            <w:vMerge/>
          </w:tcPr>
          <w:p w14:paraId="7814CAFE" w14:textId="77777777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4" w:type="pct"/>
            <w:shd w:val="clear" w:color="auto" w:fill="auto"/>
          </w:tcPr>
          <w:p w14:paraId="50BC5E18" w14:textId="771F7C8D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Ávila-Burgos et al.</w:t>
            </w:r>
          </w:p>
        </w:tc>
        <w:tc>
          <w:tcPr>
            <w:tcW w:w="626" w:type="pct"/>
            <w:shd w:val="clear" w:color="auto" w:fill="auto"/>
          </w:tcPr>
          <w:p w14:paraId="6572A73E" w14:textId="1B9970E5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Google Scholar</w:t>
            </w:r>
          </w:p>
        </w:tc>
        <w:tc>
          <w:tcPr>
            <w:tcW w:w="1086" w:type="pct"/>
            <w:shd w:val="clear" w:color="auto" w:fill="auto"/>
          </w:tcPr>
          <w:p w14:paraId="6CBFA065" w14:textId="65130A87" w:rsidR="0032036D" w:rsidRDefault="0032036D" w:rsidP="007112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Current estimates (2006).</w:t>
            </w:r>
          </w:p>
          <w:p w14:paraId="2309FAB9" w14:textId="4A2AF32B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7E2D9F">
              <w:rPr>
                <w:rFonts w:ascii="Times New Roman" w:hAnsi="Times New Roman" w:cs="Times New Roman"/>
              </w:rPr>
              <w:t>Expenditure estimates of CVD</w:t>
            </w:r>
            <w:r>
              <w:rPr>
                <w:rFonts w:ascii="Times New Roman" w:hAnsi="Times New Roman" w:cs="Times New Roman"/>
              </w:rPr>
              <w:t xml:space="preserve"> nationwide.</w:t>
            </w:r>
          </w:p>
        </w:tc>
        <w:tc>
          <w:tcPr>
            <w:tcW w:w="1442" w:type="pct"/>
            <w:shd w:val="clear" w:color="auto" w:fill="auto"/>
          </w:tcPr>
          <w:p w14:paraId="50E45636" w14:textId="3674308B" w:rsidR="0032036D" w:rsidRPr="000A04F0" w:rsidRDefault="0032036D" w:rsidP="007112DE">
            <w:pPr>
              <w:rPr>
                <w:rFonts w:ascii="Times New Roman" w:hAnsi="Times New Roman" w:cs="Times New Roman"/>
                <w:lang w:val="es-ES"/>
              </w:rPr>
            </w:pPr>
            <w:r w:rsidRPr="000A04F0">
              <w:rPr>
                <w:rFonts w:ascii="Times New Roman" w:hAnsi="Times New Roman" w:cs="Times New Roman"/>
                <w:lang w:val="es-ES"/>
              </w:rPr>
              <w:t>Marco de las Cuentas en Salud.</w:t>
            </w:r>
          </w:p>
        </w:tc>
      </w:tr>
      <w:tr w:rsidR="0032036D" w:rsidRPr="005E35E3" w14:paraId="5033B3DF" w14:textId="77777777" w:rsidTr="008E72E8">
        <w:tc>
          <w:tcPr>
            <w:tcW w:w="776" w:type="pct"/>
            <w:vMerge/>
          </w:tcPr>
          <w:p w14:paraId="0D2AE615" w14:textId="77777777" w:rsidR="0032036D" w:rsidRPr="000A04F0" w:rsidRDefault="0032036D" w:rsidP="007112DE">
            <w:pPr>
              <w:rPr>
                <w:rFonts w:ascii="Times New Roman" w:hAnsi="Times New Roman" w:cs="Times New Roman"/>
                <w:lang w:val="es-ES"/>
              </w:rPr>
            </w:pPr>
          </w:p>
        </w:tc>
        <w:tc>
          <w:tcPr>
            <w:tcW w:w="376" w:type="pct"/>
            <w:vMerge/>
          </w:tcPr>
          <w:p w14:paraId="41C9726B" w14:textId="77777777" w:rsidR="0032036D" w:rsidRPr="000A04F0" w:rsidRDefault="0032036D" w:rsidP="007112DE">
            <w:pPr>
              <w:rPr>
                <w:rFonts w:ascii="Times New Roman" w:hAnsi="Times New Roman" w:cs="Times New Roman"/>
                <w:lang w:val="es-ES"/>
              </w:rPr>
            </w:pPr>
          </w:p>
        </w:tc>
        <w:tc>
          <w:tcPr>
            <w:tcW w:w="694" w:type="pct"/>
            <w:shd w:val="clear" w:color="auto" w:fill="auto"/>
          </w:tcPr>
          <w:p w14:paraId="683754F3" w14:textId="345CE0BB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Stevens et al., 2018</w:t>
            </w:r>
          </w:p>
        </w:tc>
        <w:tc>
          <w:tcPr>
            <w:tcW w:w="626" w:type="pct"/>
            <w:shd w:val="clear" w:color="auto" w:fill="auto"/>
          </w:tcPr>
          <w:p w14:paraId="2DC2E591" w14:textId="2A7B3120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ResearchGate</w:t>
            </w:r>
          </w:p>
        </w:tc>
        <w:tc>
          <w:tcPr>
            <w:tcW w:w="1086" w:type="pct"/>
            <w:shd w:val="clear" w:color="auto" w:fill="auto"/>
          </w:tcPr>
          <w:p w14:paraId="34D0F8DA" w14:textId="77777777" w:rsidR="0032036D" w:rsidRDefault="0032036D" w:rsidP="007112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Current estimates (2015).</w:t>
            </w:r>
          </w:p>
          <w:p w14:paraId="28EDA5BF" w14:textId="4301BD89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Economic burden </w:t>
            </w:r>
            <w:r w:rsidRPr="00F03919">
              <w:rPr>
                <w:rFonts w:ascii="Times New Roman" w:hAnsi="Times New Roman" w:cs="Times New Roman"/>
              </w:rPr>
              <w:t>caused by hypertension, acute myocardial infarction, atrial fibrillation, and heart failure nationwide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42" w:type="pct"/>
            <w:shd w:val="clear" w:color="auto" w:fill="auto"/>
          </w:tcPr>
          <w:p w14:paraId="3FFC6176" w14:textId="0E2F27D1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S</w:t>
            </w:r>
            <w:r w:rsidRPr="000A04F0">
              <w:rPr>
                <w:rFonts w:ascii="Times New Roman" w:hAnsi="Times New Roman" w:cs="Times New Roman"/>
              </w:rPr>
              <w:t>tandard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A04F0">
              <w:rPr>
                <w:rFonts w:ascii="Times New Roman" w:hAnsi="Times New Roman" w:cs="Times New Roman"/>
              </w:rPr>
              <w:t>cost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A04F0">
              <w:rPr>
                <w:rFonts w:ascii="Times New Roman" w:hAnsi="Times New Roman" w:cs="Times New Roman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A04F0">
              <w:rPr>
                <w:rFonts w:ascii="Times New Roman" w:hAnsi="Times New Roman" w:cs="Times New Roman"/>
              </w:rPr>
              <w:t>illness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A04F0">
              <w:rPr>
                <w:rFonts w:ascii="Times New Roman" w:hAnsi="Times New Roman" w:cs="Times New Roman"/>
              </w:rPr>
              <w:t>framework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32036D" w:rsidRPr="005E35E3" w14:paraId="1A030CAC" w14:textId="77777777" w:rsidTr="008E72E8">
        <w:tc>
          <w:tcPr>
            <w:tcW w:w="776" w:type="pct"/>
            <w:vMerge/>
          </w:tcPr>
          <w:p w14:paraId="4D200CB7" w14:textId="77777777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6" w:type="pct"/>
            <w:vMerge w:val="restart"/>
          </w:tcPr>
          <w:p w14:paraId="6194AE88" w14:textId="3E1407CA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China (</w:t>
            </w:r>
            <w:r w:rsidR="008E72E8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94" w:type="pct"/>
            <w:shd w:val="clear" w:color="auto" w:fill="auto"/>
          </w:tcPr>
          <w:p w14:paraId="1FF88062" w14:textId="7722B022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Chen et al., 2017</w:t>
            </w:r>
          </w:p>
        </w:tc>
        <w:tc>
          <w:tcPr>
            <w:tcW w:w="626" w:type="pct"/>
            <w:shd w:val="clear" w:color="auto" w:fill="auto"/>
          </w:tcPr>
          <w:p w14:paraId="1B61F570" w14:textId="286AEEA8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1086" w:type="pct"/>
            <w:shd w:val="clear" w:color="auto" w:fill="auto"/>
          </w:tcPr>
          <w:p w14:paraId="07D0918F" w14:textId="77777777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Current estimates (2014).</w:t>
            </w:r>
          </w:p>
          <w:p w14:paraId="30032D31" w14:textId="23CA22BB" w:rsidR="0032036D" w:rsidRPr="009303D9" w:rsidRDefault="0032036D" w:rsidP="007112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  <w:r w:rsidRPr="005E35E3">
              <w:rPr>
                <w:rFonts w:ascii="Times New Roman" w:hAnsi="Times New Roman" w:cs="Times New Roman"/>
              </w:rPr>
              <w:t>ospitalization expenditures</w:t>
            </w:r>
            <w:r>
              <w:rPr>
                <w:rFonts w:ascii="Times New Roman" w:hAnsi="Times New Roman" w:cs="Times New Roman"/>
              </w:rPr>
              <w:t xml:space="preserve"> associated with acute myocardial infarction</w:t>
            </w:r>
            <w:r w:rsidRPr="009303D9">
              <w:rPr>
                <w:rFonts w:ascii="Times New Roman" w:hAnsi="Times New Roman" w:cs="Times New Roman"/>
              </w:rPr>
              <w:t>, intracranial hemorrhage,</w:t>
            </w:r>
          </w:p>
          <w:p w14:paraId="18118841" w14:textId="0EAFE93B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9303D9">
              <w:rPr>
                <w:rFonts w:ascii="Times New Roman" w:hAnsi="Times New Roman" w:cs="Times New Roman"/>
              </w:rPr>
              <w:t>and cerebral infarction</w:t>
            </w:r>
            <w:r>
              <w:rPr>
                <w:rFonts w:ascii="Times New Roman" w:hAnsi="Times New Roman" w:cs="Times New Roman"/>
              </w:rPr>
              <w:t xml:space="preserve"> nationwide.</w:t>
            </w:r>
          </w:p>
        </w:tc>
        <w:tc>
          <w:tcPr>
            <w:tcW w:w="1442" w:type="pct"/>
            <w:shd w:val="clear" w:color="auto" w:fill="auto"/>
          </w:tcPr>
          <w:p w14:paraId="27F77C7D" w14:textId="1CB13DA2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Report from the </w:t>
            </w:r>
            <w:r w:rsidRPr="009303D9">
              <w:rPr>
                <w:rFonts w:ascii="Times New Roman" w:hAnsi="Times New Roman" w:cs="Times New Roman"/>
              </w:rPr>
              <w:t>National Center for Cardiovascular Diseases of China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73A4F2C9" w14:textId="120F81BC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</w:p>
        </w:tc>
      </w:tr>
      <w:tr w:rsidR="0032036D" w:rsidRPr="005E35E3" w14:paraId="41F93E62" w14:textId="77777777" w:rsidTr="008E72E8">
        <w:tc>
          <w:tcPr>
            <w:tcW w:w="776" w:type="pct"/>
            <w:vMerge/>
          </w:tcPr>
          <w:p w14:paraId="2DABE222" w14:textId="77777777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6" w:type="pct"/>
            <w:vMerge/>
          </w:tcPr>
          <w:p w14:paraId="360EECF2" w14:textId="043D4D7D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4" w:type="pct"/>
            <w:shd w:val="clear" w:color="auto" w:fill="auto"/>
          </w:tcPr>
          <w:p w14:paraId="75A4DB66" w14:textId="1FB3127A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Bloom et al., 2017</w:t>
            </w:r>
          </w:p>
        </w:tc>
        <w:tc>
          <w:tcPr>
            <w:tcW w:w="626" w:type="pct"/>
            <w:shd w:val="clear" w:color="auto" w:fill="auto"/>
          </w:tcPr>
          <w:p w14:paraId="5081CFF0" w14:textId="33D89E73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  <w:tc>
          <w:tcPr>
            <w:tcW w:w="1086" w:type="pct"/>
            <w:shd w:val="clear" w:color="auto" w:fill="auto"/>
          </w:tcPr>
          <w:p w14:paraId="18436A3C" w14:textId="273623F8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Projections (</w:t>
            </w:r>
            <w:r>
              <w:rPr>
                <w:rFonts w:ascii="Times New Roman" w:hAnsi="Times New Roman" w:cs="Times New Roman"/>
              </w:rPr>
              <w:t>2010-</w:t>
            </w:r>
            <w:r w:rsidRPr="005E35E3">
              <w:rPr>
                <w:rFonts w:ascii="Times New Roman" w:hAnsi="Times New Roman" w:cs="Times New Roman"/>
              </w:rPr>
              <w:t>2030).</w:t>
            </w:r>
          </w:p>
          <w:p w14:paraId="1F131C02" w14:textId="397A4E7F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Economic</w:t>
            </w:r>
            <w:r w:rsidRPr="005E35E3">
              <w:rPr>
                <w:rFonts w:ascii="Times New Roman" w:hAnsi="Times New Roman" w:cs="Times New Roman"/>
              </w:rPr>
              <w:t xml:space="preserve"> loss</w:t>
            </w:r>
            <w:r>
              <w:rPr>
                <w:rFonts w:ascii="Times New Roman" w:hAnsi="Times New Roman" w:cs="Times New Roman"/>
              </w:rPr>
              <w:t xml:space="preserve">es </w:t>
            </w:r>
            <w:r w:rsidRPr="005E35E3">
              <w:rPr>
                <w:rFonts w:ascii="Times New Roman" w:hAnsi="Times New Roman" w:cs="Times New Roman"/>
              </w:rPr>
              <w:t>to 2030 due to cardiovascular diseases.</w:t>
            </w:r>
          </w:p>
        </w:tc>
        <w:tc>
          <w:tcPr>
            <w:tcW w:w="1442" w:type="pct"/>
            <w:shd w:val="clear" w:color="auto" w:fill="auto"/>
          </w:tcPr>
          <w:p w14:paraId="3B2628D5" w14:textId="309FE885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Human capital augmented production function (foregone gross domestic product).</w:t>
            </w:r>
          </w:p>
        </w:tc>
      </w:tr>
      <w:tr w:rsidR="0032036D" w:rsidRPr="005E35E3" w14:paraId="72AF914D" w14:textId="77777777" w:rsidTr="008E72E8">
        <w:tc>
          <w:tcPr>
            <w:tcW w:w="776" w:type="pct"/>
            <w:vMerge/>
          </w:tcPr>
          <w:p w14:paraId="4C32B4CF" w14:textId="77777777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6" w:type="pct"/>
            <w:vMerge w:val="restart"/>
          </w:tcPr>
          <w:p w14:paraId="504F4E47" w14:textId="1B85FEFD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Brazil</w:t>
            </w:r>
            <w:r>
              <w:rPr>
                <w:rFonts w:ascii="Times New Roman" w:hAnsi="Times New Roman" w:cs="Times New Roman"/>
              </w:rPr>
              <w:t xml:space="preserve"> (2)</w:t>
            </w:r>
          </w:p>
        </w:tc>
        <w:tc>
          <w:tcPr>
            <w:tcW w:w="694" w:type="pct"/>
            <w:shd w:val="clear" w:color="auto" w:fill="auto"/>
          </w:tcPr>
          <w:p w14:paraId="0D7AD4E9" w14:textId="54662B43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Stevens et al., 2018</w:t>
            </w:r>
          </w:p>
        </w:tc>
        <w:tc>
          <w:tcPr>
            <w:tcW w:w="626" w:type="pct"/>
            <w:shd w:val="clear" w:color="auto" w:fill="auto"/>
          </w:tcPr>
          <w:p w14:paraId="3C469D53" w14:textId="11B9437D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1086" w:type="pct"/>
            <w:shd w:val="clear" w:color="auto" w:fill="auto"/>
          </w:tcPr>
          <w:p w14:paraId="3F4E1E15" w14:textId="77777777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Current estimates (2015).</w:t>
            </w:r>
          </w:p>
          <w:p w14:paraId="74CBDDF3" w14:textId="28B7FC23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Economic impact of hypertension, heart failure,</w:t>
            </w:r>
          </w:p>
          <w:p w14:paraId="7C0E5935" w14:textId="355082E9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myocardial infarction, and atrial fibrillation nationwide (direct and indirect costs).</w:t>
            </w:r>
          </w:p>
        </w:tc>
        <w:tc>
          <w:tcPr>
            <w:tcW w:w="1442" w:type="pct"/>
            <w:shd w:val="clear" w:color="auto" w:fill="auto"/>
          </w:tcPr>
          <w:p w14:paraId="4D814136" w14:textId="62B3DE44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Cost of illness framework.</w:t>
            </w:r>
          </w:p>
        </w:tc>
      </w:tr>
      <w:tr w:rsidR="0032036D" w:rsidRPr="005E35E3" w14:paraId="213D816F" w14:textId="77777777" w:rsidTr="008E72E8">
        <w:tc>
          <w:tcPr>
            <w:tcW w:w="776" w:type="pct"/>
            <w:vMerge/>
            <w:tcBorders>
              <w:bottom w:val="single" w:sz="4" w:space="0" w:color="auto"/>
            </w:tcBorders>
          </w:tcPr>
          <w:p w14:paraId="30B44D20" w14:textId="77777777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6" w:type="pct"/>
            <w:vMerge/>
            <w:tcBorders>
              <w:bottom w:val="single" w:sz="4" w:space="0" w:color="auto"/>
            </w:tcBorders>
          </w:tcPr>
          <w:p w14:paraId="0FFFA177" w14:textId="2BE2B52A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4" w:type="pct"/>
            <w:tcBorders>
              <w:bottom w:val="single" w:sz="4" w:space="0" w:color="auto"/>
            </w:tcBorders>
            <w:shd w:val="clear" w:color="auto" w:fill="auto"/>
          </w:tcPr>
          <w:p w14:paraId="5CE207BA" w14:textId="36CF29E8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Siqueira et al., 2017</w:t>
            </w:r>
          </w:p>
        </w:tc>
        <w:tc>
          <w:tcPr>
            <w:tcW w:w="626" w:type="pct"/>
            <w:tcBorders>
              <w:bottom w:val="single" w:sz="4" w:space="0" w:color="auto"/>
            </w:tcBorders>
            <w:shd w:val="clear" w:color="auto" w:fill="auto"/>
          </w:tcPr>
          <w:p w14:paraId="664F5EEF" w14:textId="044E90BB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1086" w:type="pct"/>
            <w:tcBorders>
              <w:bottom w:val="single" w:sz="4" w:space="0" w:color="auto"/>
            </w:tcBorders>
            <w:shd w:val="clear" w:color="auto" w:fill="auto"/>
          </w:tcPr>
          <w:p w14:paraId="5161ADC0" w14:textId="5DEA2235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Current estimates (2010-2015).</w:t>
            </w:r>
          </w:p>
          <w:p w14:paraId="0DF9D40A" w14:textId="77FABAE7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Economic impact of CVD nationwide (direct and indirect costs).</w:t>
            </w:r>
          </w:p>
        </w:tc>
        <w:tc>
          <w:tcPr>
            <w:tcW w:w="1442" w:type="pct"/>
            <w:tcBorders>
              <w:bottom w:val="single" w:sz="4" w:space="0" w:color="auto"/>
            </w:tcBorders>
            <w:shd w:val="clear" w:color="auto" w:fill="auto"/>
          </w:tcPr>
          <w:p w14:paraId="4448359C" w14:textId="7AB6117F" w:rsidR="0032036D" w:rsidRPr="005E35E3" w:rsidRDefault="0032036D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Macroeconomics study.</w:t>
            </w:r>
          </w:p>
        </w:tc>
      </w:tr>
      <w:tr w:rsidR="00AC260C" w:rsidRPr="005E35E3" w14:paraId="7B2992EA" w14:textId="77777777" w:rsidTr="008E72E8">
        <w:tc>
          <w:tcPr>
            <w:tcW w:w="776" w:type="pct"/>
            <w:vMerge w:val="restart"/>
            <w:tcBorders>
              <w:left w:val="nil"/>
              <w:right w:val="nil"/>
            </w:tcBorders>
          </w:tcPr>
          <w:p w14:paraId="2E525042" w14:textId="77777777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Very high</w:t>
            </w:r>
          </w:p>
        </w:tc>
        <w:tc>
          <w:tcPr>
            <w:tcW w:w="376" w:type="pct"/>
            <w:vMerge w:val="restart"/>
            <w:tcBorders>
              <w:left w:val="nil"/>
              <w:right w:val="nil"/>
            </w:tcBorders>
          </w:tcPr>
          <w:p w14:paraId="26DDBEE8" w14:textId="5A291BDC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The U.S.</w:t>
            </w:r>
            <w:r>
              <w:rPr>
                <w:rFonts w:ascii="Times New Roman" w:hAnsi="Times New Roman" w:cs="Times New Roman"/>
              </w:rPr>
              <w:t xml:space="preserve"> (4)</w:t>
            </w:r>
          </w:p>
        </w:tc>
        <w:tc>
          <w:tcPr>
            <w:tcW w:w="694" w:type="pct"/>
            <w:tcBorders>
              <w:left w:val="nil"/>
              <w:right w:val="nil"/>
            </w:tcBorders>
            <w:shd w:val="clear" w:color="auto" w:fill="auto"/>
          </w:tcPr>
          <w:p w14:paraId="23F19656" w14:textId="52EE035A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Dunbar et al., 2018</w:t>
            </w:r>
          </w:p>
        </w:tc>
        <w:tc>
          <w:tcPr>
            <w:tcW w:w="626" w:type="pct"/>
            <w:tcBorders>
              <w:left w:val="nil"/>
              <w:right w:val="nil"/>
            </w:tcBorders>
            <w:shd w:val="clear" w:color="auto" w:fill="auto"/>
          </w:tcPr>
          <w:p w14:paraId="062122BC" w14:textId="6F4487E2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1086" w:type="pct"/>
            <w:tcBorders>
              <w:left w:val="nil"/>
              <w:right w:val="nil"/>
            </w:tcBorders>
            <w:shd w:val="clear" w:color="auto" w:fill="auto"/>
          </w:tcPr>
          <w:p w14:paraId="6EF7D922" w14:textId="23E41095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Current estimates and projections (2015-2035)</w:t>
            </w:r>
          </w:p>
          <w:p w14:paraId="2CD102E6" w14:textId="32A49513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Costs of informal caregiving for patients with CVD nationwide.</w:t>
            </w:r>
          </w:p>
        </w:tc>
        <w:tc>
          <w:tcPr>
            <w:tcW w:w="1442" w:type="pct"/>
            <w:tcBorders>
              <w:left w:val="nil"/>
              <w:right w:val="nil"/>
            </w:tcBorders>
            <w:shd w:val="clear" w:color="auto" w:fill="auto"/>
          </w:tcPr>
          <w:p w14:paraId="6968F91C" w14:textId="48B09883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Zero-inflated binomial mode controlling for sociodemographic factors.</w:t>
            </w:r>
          </w:p>
        </w:tc>
      </w:tr>
      <w:tr w:rsidR="00AC260C" w:rsidRPr="005E35E3" w14:paraId="58DC9904" w14:textId="77777777" w:rsidTr="008E72E8">
        <w:tc>
          <w:tcPr>
            <w:tcW w:w="776" w:type="pct"/>
            <w:vMerge/>
            <w:tcBorders>
              <w:left w:val="nil"/>
              <w:right w:val="nil"/>
            </w:tcBorders>
          </w:tcPr>
          <w:p w14:paraId="04F622DB" w14:textId="77777777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6" w:type="pct"/>
            <w:vMerge/>
            <w:tcBorders>
              <w:left w:val="nil"/>
              <w:right w:val="nil"/>
            </w:tcBorders>
          </w:tcPr>
          <w:p w14:paraId="71A3EB2C" w14:textId="77777777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4" w:type="pct"/>
            <w:tcBorders>
              <w:left w:val="nil"/>
              <w:right w:val="nil"/>
            </w:tcBorders>
            <w:shd w:val="clear" w:color="auto" w:fill="auto"/>
          </w:tcPr>
          <w:p w14:paraId="3881D8FE" w14:textId="42CEC9C5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Benjamin et al., 2017</w:t>
            </w:r>
          </w:p>
        </w:tc>
        <w:tc>
          <w:tcPr>
            <w:tcW w:w="626" w:type="pct"/>
            <w:tcBorders>
              <w:left w:val="nil"/>
              <w:right w:val="nil"/>
            </w:tcBorders>
            <w:shd w:val="clear" w:color="auto" w:fill="auto"/>
          </w:tcPr>
          <w:p w14:paraId="686E523A" w14:textId="05220C1B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1086" w:type="pct"/>
            <w:tcBorders>
              <w:left w:val="nil"/>
              <w:right w:val="nil"/>
            </w:tcBorders>
            <w:shd w:val="clear" w:color="auto" w:fill="auto"/>
          </w:tcPr>
          <w:p w14:paraId="39578109" w14:textId="77777777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Current estimates and projections (2013-203).</w:t>
            </w:r>
          </w:p>
          <w:p w14:paraId="45424DD3" w14:textId="622A324D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Costs CVD nationwide.</w:t>
            </w:r>
          </w:p>
        </w:tc>
        <w:tc>
          <w:tcPr>
            <w:tcW w:w="1442" w:type="pct"/>
            <w:tcBorders>
              <w:left w:val="nil"/>
              <w:right w:val="nil"/>
            </w:tcBorders>
            <w:shd w:val="clear" w:color="auto" w:fill="auto"/>
          </w:tcPr>
          <w:p w14:paraId="1BB06342" w14:textId="3A350F98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E229DA">
              <w:rPr>
                <w:rFonts w:ascii="Times New Roman" w:hAnsi="Times New Roman" w:cs="Times New Roman"/>
              </w:rPr>
              <w:t xml:space="preserve">Report </w:t>
            </w:r>
            <w:proofErr w:type="gramStart"/>
            <w:r w:rsidRPr="00E229DA">
              <w:rPr>
                <w:rFonts w:ascii="Times New Roman" w:hAnsi="Times New Roman" w:cs="Times New Roman"/>
              </w:rPr>
              <w:t>From</w:t>
            </w:r>
            <w:proofErr w:type="gramEnd"/>
            <w:r w:rsidRPr="00E229DA">
              <w:rPr>
                <w:rFonts w:ascii="Times New Roman" w:hAnsi="Times New Roman" w:cs="Times New Roman"/>
              </w:rPr>
              <w:t xml:space="preserve"> the American Heart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229DA">
              <w:rPr>
                <w:rFonts w:ascii="Times New Roman" w:hAnsi="Times New Roman" w:cs="Times New Roman"/>
              </w:rPr>
              <w:t>Association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5E35E3">
              <w:rPr>
                <w:rFonts w:ascii="Times New Roman" w:hAnsi="Times New Roman" w:cs="Times New Roman"/>
              </w:rPr>
              <w:t>Data from the Medical Expenditure.</w:t>
            </w:r>
          </w:p>
        </w:tc>
      </w:tr>
      <w:tr w:rsidR="00AC260C" w:rsidRPr="005E35E3" w14:paraId="5E7E503F" w14:textId="77777777" w:rsidTr="008E72E8">
        <w:tc>
          <w:tcPr>
            <w:tcW w:w="776" w:type="pct"/>
            <w:vMerge/>
            <w:tcBorders>
              <w:left w:val="nil"/>
              <w:right w:val="nil"/>
            </w:tcBorders>
          </w:tcPr>
          <w:p w14:paraId="5D41B49C" w14:textId="77777777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6" w:type="pct"/>
            <w:vMerge/>
            <w:tcBorders>
              <w:left w:val="nil"/>
              <w:right w:val="nil"/>
            </w:tcBorders>
          </w:tcPr>
          <w:p w14:paraId="3CBAACBF" w14:textId="77777777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4" w:type="pct"/>
            <w:tcBorders>
              <w:left w:val="nil"/>
              <w:right w:val="nil"/>
            </w:tcBorders>
            <w:shd w:val="clear" w:color="auto" w:fill="auto"/>
          </w:tcPr>
          <w:p w14:paraId="608200B0" w14:textId="5FF17016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American Heart Association, 2017</w:t>
            </w:r>
          </w:p>
        </w:tc>
        <w:tc>
          <w:tcPr>
            <w:tcW w:w="626" w:type="pct"/>
            <w:tcBorders>
              <w:left w:val="nil"/>
              <w:right w:val="nil"/>
            </w:tcBorders>
            <w:shd w:val="clear" w:color="auto" w:fill="auto"/>
          </w:tcPr>
          <w:p w14:paraId="76614FF4" w14:textId="08D60E05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Google Scholar</w:t>
            </w:r>
          </w:p>
        </w:tc>
        <w:tc>
          <w:tcPr>
            <w:tcW w:w="1086" w:type="pct"/>
            <w:tcBorders>
              <w:left w:val="nil"/>
              <w:right w:val="nil"/>
            </w:tcBorders>
            <w:shd w:val="clear" w:color="auto" w:fill="auto"/>
          </w:tcPr>
          <w:p w14:paraId="37890D35" w14:textId="77777777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Current estimates and projections (2016-2035).</w:t>
            </w:r>
          </w:p>
          <w:p w14:paraId="0E4532B0" w14:textId="77950EAA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lastRenderedPageBreak/>
              <w:t>Direct and indirect expenditures on CVD nationwide.</w:t>
            </w:r>
          </w:p>
        </w:tc>
        <w:tc>
          <w:tcPr>
            <w:tcW w:w="1442" w:type="pct"/>
            <w:tcBorders>
              <w:left w:val="nil"/>
              <w:right w:val="nil"/>
            </w:tcBorders>
            <w:shd w:val="clear" w:color="auto" w:fill="auto"/>
          </w:tcPr>
          <w:p w14:paraId="0FB644E9" w14:textId="13B19A51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Report from the </w:t>
            </w:r>
            <w:r w:rsidRPr="00D83696">
              <w:rPr>
                <w:rFonts w:ascii="Times New Roman" w:hAnsi="Times New Roman" w:cs="Times New Roman"/>
              </w:rPr>
              <w:t>American Heart Association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AC260C" w:rsidRPr="005E35E3" w14:paraId="11E6756D" w14:textId="77777777" w:rsidTr="008E72E8">
        <w:tc>
          <w:tcPr>
            <w:tcW w:w="776" w:type="pct"/>
            <w:vMerge/>
            <w:tcBorders>
              <w:left w:val="nil"/>
              <w:right w:val="nil"/>
            </w:tcBorders>
          </w:tcPr>
          <w:p w14:paraId="479C97DF" w14:textId="77777777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6" w:type="pct"/>
            <w:vMerge/>
            <w:tcBorders>
              <w:left w:val="nil"/>
              <w:right w:val="nil"/>
            </w:tcBorders>
          </w:tcPr>
          <w:p w14:paraId="5D7B20F9" w14:textId="77777777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4" w:type="pct"/>
            <w:tcBorders>
              <w:left w:val="nil"/>
              <w:right w:val="nil"/>
            </w:tcBorders>
            <w:shd w:val="clear" w:color="auto" w:fill="auto"/>
          </w:tcPr>
          <w:p w14:paraId="57ACDDED" w14:textId="67ED4DA9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Dieleman et al., 2016</w:t>
            </w:r>
          </w:p>
        </w:tc>
        <w:tc>
          <w:tcPr>
            <w:tcW w:w="626" w:type="pct"/>
            <w:tcBorders>
              <w:left w:val="nil"/>
              <w:right w:val="nil"/>
            </w:tcBorders>
            <w:shd w:val="clear" w:color="auto" w:fill="auto"/>
          </w:tcPr>
          <w:p w14:paraId="1DCAB566" w14:textId="577463EC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1086" w:type="pct"/>
            <w:tcBorders>
              <w:left w:val="nil"/>
              <w:right w:val="nil"/>
            </w:tcBorders>
            <w:shd w:val="clear" w:color="auto" w:fill="auto"/>
          </w:tcPr>
          <w:p w14:paraId="1FC3DA66" w14:textId="673CB28D" w:rsidR="00AC260C" w:rsidRDefault="00AC260C" w:rsidP="007112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Current estimates (1996-2013).</w:t>
            </w:r>
          </w:p>
          <w:p w14:paraId="049DDDE7" w14:textId="5350E730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Expenditures associated with cardiovascular disease nationwide.</w:t>
            </w:r>
          </w:p>
        </w:tc>
        <w:tc>
          <w:tcPr>
            <w:tcW w:w="1442" w:type="pct"/>
            <w:tcBorders>
              <w:left w:val="nil"/>
              <w:right w:val="nil"/>
            </w:tcBorders>
            <w:shd w:val="clear" w:color="auto" w:fill="auto"/>
          </w:tcPr>
          <w:p w14:paraId="3756A436" w14:textId="6CCC2887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Government budgets, insurance claims, facility surveys, household surveys, and official US records from 1996 through 2013.</w:t>
            </w:r>
          </w:p>
        </w:tc>
      </w:tr>
      <w:tr w:rsidR="00AC260C" w:rsidRPr="005E35E3" w14:paraId="4A554E40" w14:textId="77777777" w:rsidTr="008E72E8">
        <w:tc>
          <w:tcPr>
            <w:tcW w:w="776" w:type="pct"/>
            <w:vMerge/>
          </w:tcPr>
          <w:p w14:paraId="75F392EA" w14:textId="77777777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6" w:type="pct"/>
            <w:vMerge w:val="restart"/>
          </w:tcPr>
          <w:p w14:paraId="1C58039C" w14:textId="6A312791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Japan</w:t>
            </w:r>
            <w:r>
              <w:rPr>
                <w:rFonts w:ascii="Times New Roman" w:hAnsi="Times New Roman" w:cs="Times New Roman"/>
              </w:rPr>
              <w:t xml:space="preserve"> (3)</w:t>
            </w:r>
          </w:p>
        </w:tc>
        <w:tc>
          <w:tcPr>
            <w:tcW w:w="694" w:type="pct"/>
            <w:shd w:val="clear" w:color="auto" w:fill="auto"/>
          </w:tcPr>
          <w:p w14:paraId="778F4106" w14:textId="6DAD2047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proofErr w:type="spellStart"/>
            <w:r w:rsidRPr="005E35E3">
              <w:rPr>
                <w:rFonts w:ascii="Times New Roman" w:hAnsi="Times New Roman" w:cs="Times New Roman"/>
              </w:rPr>
              <w:t>Gochi</w:t>
            </w:r>
            <w:proofErr w:type="spellEnd"/>
            <w:r w:rsidRPr="005E35E3">
              <w:rPr>
                <w:rFonts w:ascii="Times New Roman" w:hAnsi="Times New Roman" w:cs="Times New Roman"/>
              </w:rPr>
              <w:t xml:space="preserve"> et al., 2018</w:t>
            </w:r>
          </w:p>
        </w:tc>
        <w:tc>
          <w:tcPr>
            <w:tcW w:w="626" w:type="pct"/>
            <w:shd w:val="clear" w:color="auto" w:fill="auto"/>
          </w:tcPr>
          <w:p w14:paraId="4DBE7CB6" w14:textId="69DFDDBF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1086" w:type="pct"/>
            <w:shd w:val="clear" w:color="auto" w:fill="auto"/>
          </w:tcPr>
          <w:p w14:paraId="6E7B6AFE" w14:textId="495EE8E7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Current estimates and projections (2014 and 2017-2029)</w:t>
            </w:r>
          </w:p>
          <w:p w14:paraId="1FC343F0" w14:textId="239457CE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National economic burden of ischemic heart disease (direct and indirect costs [morbidity and mortality]).</w:t>
            </w:r>
          </w:p>
        </w:tc>
        <w:tc>
          <w:tcPr>
            <w:tcW w:w="1442" w:type="pct"/>
            <w:shd w:val="clear" w:color="auto" w:fill="auto"/>
          </w:tcPr>
          <w:p w14:paraId="2111FE4B" w14:textId="423C5CFB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Cost of illness (COI) method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AC260C" w:rsidRPr="005E35E3" w14:paraId="570DB852" w14:textId="77777777" w:rsidTr="008E72E8">
        <w:tc>
          <w:tcPr>
            <w:tcW w:w="776" w:type="pct"/>
            <w:vMerge/>
          </w:tcPr>
          <w:p w14:paraId="5D30AF7A" w14:textId="77777777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6" w:type="pct"/>
            <w:vMerge/>
          </w:tcPr>
          <w:p w14:paraId="2FC8D41B" w14:textId="79E552F9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4" w:type="pct"/>
            <w:shd w:val="clear" w:color="auto" w:fill="auto"/>
          </w:tcPr>
          <w:p w14:paraId="467DE228" w14:textId="1F6D63F1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Matsumoto et al., 2017</w:t>
            </w:r>
          </w:p>
        </w:tc>
        <w:tc>
          <w:tcPr>
            <w:tcW w:w="626" w:type="pct"/>
            <w:shd w:val="clear" w:color="auto" w:fill="auto"/>
          </w:tcPr>
          <w:p w14:paraId="6659E3E8" w14:textId="2E1B7881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  <w:tc>
          <w:tcPr>
            <w:tcW w:w="1086" w:type="pct"/>
            <w:shd w:val="clear" w:color="auto" w:fill="auto"/>
          </w:tcPr>
          <w:p w14:paraId="4CA9CD34" w14:textId="29567D80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Current estimates (2014)</w:t>
            </w:r>
          </w:p>
          <w:p w14:paraId="21893125" w14:textId="76196EDD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National economic burden of three major diseases in Japan (cancer, heart disease, and CVD).</w:t>
            </w:r>
          </w:p>
        </w:tc>
        <w:tc>
          <w:tcPr>
            <w:tcW w:w="1442" w:type="pct"/>
            <w:shd w:val="clear" w:color="auto" w:fill="auto"/>
          </w:tcPr>
          <w:p w14:paraId="272F2791" w14:textId="2AA75ADA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 xml:space="preserve">Comprehensive Cost of Illness Method. </w:t>
            </w:r>
          </w:p>
        </w:tc>
      </w:tr>
      <w:tr w:rsidR="00AC260C" w:rsidRPr="005E35E3" w14:paraId="395FF7E9" w14:textId="77777777" w:rsidTr="008E72E8">
        <w:tc>
          <w:tcPr>
            <w:tcW w:w="776" w:type="pct"/>
            <w:vMerge/>
          </w:tcPr>
          <w:p w14:paraId="31D21FB2" w14:textId="77777777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6" w:type="pct"/>
            <w:vMerge/>
          </w:tcPr>
          <w:p w14:paraId="6516C11C" w14:textId="77777777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4" w:type="pct"/>
            <w:shd w:val="clear" w:color="auto" w:fill="auto"/>
          </w:tcPr>
          <w:p w14:paraId="34FB3A05" w14:textId="0C28DE40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Bloom et al., 2017</w:t>
            </w:r>
          </w:p>
        </w:tc>
        <w:tc>
          <w:tcPr>
            <w:tcW w:w="626" w:type="pct"/>
            <w:shd w:val="clear" w:color="auto" w:fill="auto"/>
          </w:tcPr>
          <w:p w14:paraId="24EDAC68" w14:textId="60C41982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ScienceDirect</w:t>
            </w:r>
          </w:p>
        </w:tc>
        <w:tc>
          <w:tcPr>
            <w:tcW w:w="1086" w:type="pct"/>
            <w:shd w:val="clear" w:color="auto" w:fill="auto"/>
          </w:tcPr>
          <w:p w14:paraId="48971A7A" w14:textId="77777777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Projections (2030).</w:t>
            </w:r>
          </w:p>
          <w:p w14:paraId="4CFBDC69" w14:textId="099A7DA2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Gross Domestic Product loss to 2030 due to cardiovascular diseases.</w:t>
            </w:r>
          </w:p>
        </w:tc>
        <w:tc>
          <w:tcPr>
            <w:tcW w:w="1442" w:type="pct"/>
            <w:shd w:val="clear" w:color="auto" w:fill="auto"/>
          </w:tcPr>
          <w:p w14:paraId="75437EAF" w14:textId="56C7D0B5" w:rsidR="00AC260C" w:rsidRPr="005E35E3" w:rsidRDefault="00AC260C" w:rsidP="007112DE">
            <w:pPr>
              <w:rPr>
                <w:rFonts w:ascii="Times New Roman" w:hAnsi="Times New Roman" w:cs="Times New Roman"/>
              </w:rPr>
            </w:pPr>
            <w:r w:rsidRPr="005E35E3">
              <w:rPr>
                <w:rFonts w:ascii="Times New Roman" w:hAnsi="Times New Roman" w:cs="Times New Roman"/>
              </w:rPr>
              <w:t>Human capital augmented production function (foregone gross domestic product).</w:t>
            </w:r>
          </w:p>
        </w:tc>
      </w:tr>
    </w:tbl>
    <w:p w14:paraId="56C0EA69" w14:textId="77777777" w:rsidR="008E72E8" w:rsidRDefault="008E72E8" w:rsidP="007112DE">
      <w:pPr>
        <w:rPr>
          <w:rFonts w:ascii="Times New Roman" w:hAnsi="Times New Roman" w:cs="Times New Roman"/>
        </w:rPr>
      </w:pPr>
      <w:r w:rsidRPr="005E35E3">
        <w:rPr>
          <w:rFonts w:ascii="Times New Roman" w:hAnsi="Times New Roman" w:cs="Times New Roman"/>
        </w:rPr>
        <w:t>HDI: Human Development Index</w:t>
      </w:r>
    </w:p>
    <w:p w14:paraId="1A18530C" w14:textId="2AF063F5" w:rsidR="00DF7FA6" w:rsidRPr="005E35E3" w:rsidRDefault="00DF7FA6" w:rsidP="007112D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sectPr w:rsidR="00DF7FA6" w:rsidRPr="005E35E3" w:rsidSect="00DF7FA6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1A0E48"/>
    <w:multiLevelType w:val="hybridMultilevel"/>
    <w:tmpl w:val="40508B52"/>
    <w:lvl w:ilvl="0" w:tplc="7ACA1EB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764354"/>
    <w:multiLevelType w:val="hybridMultilevel"/>
    <w:tmpl w:val="579A197E"/>
    <w:lvl w:ilvl="0" w:tplc="7ACA1EB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FA6"/>
    <w:rsid w:val="00001BF3"/>
    <w:rsid w:val="0000288C"/>
    <w:rsid w:val="00002F3C"/>
    <w:rsid w:val="00005752"/>
    <w:rsid w:val="00010649"/>
    <w:rsid w:val="000129A5"/>
    <w:rsid w:val="00012A28"/>
    <w:rsid w:val="0001598A"/>
    <w:rsid w:val="00015A0D"/>
    <w:rsid w:val="00022E61"/>
    <w:rsid w:val="000232C9"/>
    <w:rsid w:val="000312C0"/>
    <w:rsid w:val="00031688"/>
    <w:rsid w:val="00034604"/>
    <w:rsid w:val="000417FF"/>
    <w:rsid w:val="000428AA"/>
    <w:rsid w:val="00045799"/>
    <w:rsid w:val="0004669F"/>
    <w:rsid w:val="00047D9E"/>
    <w:rsid w:val="000531E3"/>
    <w:rsid w:val="00061324"/>
    <w:rsid w:val="00065807"/>
    <w:rsid w:val="00066241"/>
    <w:rsid w:val="00074BEC"/>
    <w:rsid w:val="00074CC3"/>
    <w:rsid w:val="00077F21"/>
    <w:rsid w:val="00083AA6"/>
    <w:rsid w:val="00083ABC"/>
    <w:rsid w:val="00085422"/>
    <w:rsid w:val="00086F5C"/>
    <w:rsid w:val="00093100"/>
    <w:rsid w:val="000A04F0"/>
    <w:rsid w:val="000A10B0"/>
    <w:rsid w:val="000B0C92"/>
    <w:rsid w:val="000B0EB8"/>
    <w:rsid w:val="000B13EB"/>
    <w:rsid w:val="000B25FF"/>
    <w:rsid w:val="000B364F"/>
    <w:rsid w:val="000B3719"/>
    <w:rsid w:val="000B68CD"/>
    <w:rsid w:val="000B708D"/>
    <w:rsid w:val="000C0A3D"/>
    <w:rsid w:val="000C27C0"/>
    <w:rsid w:val="000C529C"/>
    <w:rsid w:val="000D1B43"/>
    <w:rsid w:val="000D3FAB"/>
    <w:rsid w:val="000E5495"/>
    <w:rsid w:val="000E75C6"/>
    <w:rsid w:val="000E7C51"/>
    <w:rsid w:val="000E7FD9"/>
    <w:rsid w:val="000F0489"/>
    <w:rsid w:val="000F19AF"/>
    <w:rsid w:val="000F3709"/>
    <w:rsid w:val="000F4797"/>
    <w:rsid w:val="000F5175"/>
    <w:rsid w:val="000F62A2"/>
    <w:rsid w:val="0010178F"/>
    <w:rsid w:val="0010383D"/>
    <w:rsid w:val="00103A5A"/>
    <w:rsid w:val="00103B4C"/>
    <w:rsid w:val="00103DBA"/>
    <w:rsid w:val="00104815"/>
    <w:rsid w:val="00104E29"/>
    <w:rsid w:val="00111746"/>
    <w:rsid w:val="001118FA"/>
    <w:rsid w:val="00112313"/>
    <w:rsid w:val="00113BFE"/>
    <w:rsid w:val="00115A03"/>
    <w:rsid w:val="00117D74"/>
    <w:rsid w:val="00120465"/>
    <w:rsid w:val="0012089D"/>
    <w:rsid w:val="00120B36"/>
    <w:rsid w:val="001212B3"/>
    <w:rsid w:val="001226B2"/>
    <w:rsid w:val="001261CE"/>
    <w:rsid w:val="00126D03"/>
    <w:rsid w:val="00130C02"/>
    <w:rsid w:val="00131167"/>
    <w:rsid w:val="001326A5"/>
    <w:rsid w:val="001327E7"/>
    <w:rsid w:val="00132C4C"/>
    <w:rsid w:val="00136A2E"/>
    <w:rsid w:val="001406B8"/>
    <w:rsid w:val="001418E7"/>
    <w:rsid w:val="00143FF5"/>
    <w:rsid w:val="0014423C"/>
    <w:rsid w:val="00145434"/>
    <w:rsid w:val="00146FED"/>
    <w:rsid w:val="00147AE5"/>
    <w:rsid w:val="001500C2"/>
    <w:rsid w:val="001501CB"/>
    <w:rsid w:val="00150470"/>
    <w:rsid w:val="00151E2A"/>
    <w:rsid w:val="0015753A"/>
    <w:rsid w:val="00157B98"/>
    <w:rsid w:val="00161ADA"/>
    <w:rsid w:val="0016220E"/>
    <w:rsid w:val="00165AD6"/>
    <w:rsid w:val="00166448"/>
    <w:rsid w:val="00166CF8"/>
    <w:rsid w:val="00175D16"/>
    <w:rsid w:val="00175F18"/>
    <w:rsid w:val="00183DB9"/>
    <w:rsid w:val="00190DAF"/>
    <w:rsid w:val="00191D2F"/>
    <w:rsid w:val="001925E2"/>
    <w:rsid w:val="00194AB7"/>
    <w:rsid w:val="001A18D8"/>
    <w:rsid w:val="001A5628"/>
    <w:rsid w:val="001A7308"/>
    <w:rsid w:val="001B0127"/>
    <w:rsid w:val="001B4396"/>
    <w:rsid w:val="001B493B"/>
    <w:rsid w:val="001B6808"/>
    <w:rsid w:val="001C033E"/>
    <w:rsid w:val="001D1576"/>
    <w:rsid w:val="001D30C5"/>
    <w:rsid w:val="001D313C"/>
    <w:rsid w:val="001E07C8"/>
    <w:rsid w:val="001E4397"/>
    <w:rsid w:val="001E56D7"/>
    <w:rsid w:val="001E6FB2"/>
    <w:rsid w:val="001E793F"/>
    <w:rsid w:val="001E7D79"/>
    <w:rsid w:val="001F0F4A"/>
    <w:rsid w:val="001F1F96"/>
    <w:rsid w:val="001F3290"/>
    <w:rsid w:val="001F3E71"/>
    <w:rsid w:val="001F56B1"/>
    <w:rsid w:val="001F689E"/>
    <w:rsid w:val="002042EB"/>
    <w:rsid w:val="0020435A"/>
    <w:rsid w:val="002109C7"/>
    <w:rsid w:val="00210E0B"/>
    <w:rsid w:val="00212B9D"/>
    <w:rsid w:val="00213CBE"/>
    <w:rsid w:val="00217DE7"/>
    <w:rsid w:val="002203B5"/>
    <w:rsid w:val="00220707"/>
    <w:rsid w:val="00221BF1"/>
    <w:rsid w:val="00222C51"/>
    <w:rsid w:val="00223F44"/>
    <w:rsid w:val="00230F43"/>
    <w:rsid w:val="0023462A"/>
    <w:rsid w:val="00234B8D"/>
    <w:rsid w:val="002354B8"/>
    <w:rsid w:val="002373EF"/>
    <w:rsid w:val="0024067D"/>
    <w:rsid w:val="00243A66"/>
    <w:rsid w:val="002447A6"/>
    <w:rsid w:val="00252E51"/>
    <w:rsid w:val="002537CC"/>
    <w:rsid w:val="00257F8D"/>
    <w:rsid w:val="0026253A"/>
    <w:rsid w:val="00264817"/>
    <w:rsid w:val="002664AF"/>
    <w:rsid w:val="0027103F"/>
    <w:rsid w:val="002729BC"/>
    <w:rsid w:val="00273E52"/>
    <w:rsid w:val="00273EB9"/>
    <w:rsid w:val="00281B8F"/>
    <w:rsid w:val="002862B0"/>
    <w:rsid w:val="002864AB"/>
    <w:rsid w:val="00286C04"/>
    <w:rsid w:val="00293DD7"/>
    <w:rsid w:val="00296278"/>
    <w:rsid w:val="00297B9F"/>
    <w:rsid w:val="002A45A9"/>
    <w:rsid w:val="002A45CE"/>
    <w:rsid w:val="002A48CD"/>
    <w:rsid w:val="002A5879"/>
    <w:rsid w:val="002A633E"/>
    <w:rsid w:val="002A65FC"/>
    <w:rsid w:val="002A727A"/>
    <w:rsid w:val="002A7DE8"/>
    <w:rsid w:val="002A7F67"/>
    <w:rsid w:val="002B2C90"/>
    <w:rsid w:val="002B3F79"/>
    <w:rsid w:val="002B4579"/>
    <w:rsid w:val="002B7BFA"/>
    <w:rsid w:val="002C0F36"/>
    <w:rsid w:val="002C1E0B"/>
    <w:rsid w:val="002C2573"/>
    <w:rsid w:val="002C6C7D"/>
    <w:rsid w:val="002D0C30"/>
    <w:rsid w:val="002D1722"/>
    <w:rsid w:val="002D578A"/>
    <w:rsid w:val="002E0466"/>
    <w:rsid w:val="002E312F"/>
    <w:rsid w:val="002F0495"/>
    <w:rsid w:val="002F1C7E"/>
    <w:rsid w:val="002F6223"/>
    <w:rsid w:val="002F6318"/>
    <w:rsid w:val="003054C6"/>
    <w:rsid w:val="00305E32"/>
    <w:rsid w:val="00313E41"/>
    <w:rsid w:val="0031637F"/>
    <w:rsid w:val="003167DB"/>
    <w:rsid w:val="00317F92"/>
    <w:rsid w:val="0032036D"/>
    <w:rsid w:val="0032268C"/>
    <w:rsid w:val="0032311A"/>
    <w:rsid w:val="00325C34"/>
    <w:rsid w:val="00327E2C"/>
    <w:rsid w:val="00333720"/>
    <w:rsid w:val="00333D3B"/>
    <w:rsid w:val="00334CE4"/>
    <w:rsid w:val="00335942"/>
    <w:rsid w:val="003375C5"/>
    <w:rsid w:val="00337F36"/>
    <w:rsid w:val="00342613"/>
    <w:rsid w:val="003438D1"/>
    <w:rsid w:val="003500B4"/>
    <w:rsid w:val="003530D0"/>
    <w:rsid w:val="00354824"/>
    <w:rsid w:val="0036105D"/>
    <w:rsid w:val="00361A1E"/>
    <w:rsid w:val="00364BF6"/>
    <w:rsid w:val="00365195"/>
    <w:rsid w:val="0036788A"/>
    <w:rsid w:val="003735A9"/>
    <w:rsid w:val="00374277"/>
    <w:rsid w:val="00380F70"/>
    <w:rsid w:val="003829A7"/>
    <w:rsid w:val="00383A49"/>
    <w:rsid w:val="00383ED2"/>
    <w:rsid w:val="00384C7E"/>
    <w:rsid w:val="00386A11"/>
    <w:rsid w:val="003901ED"/>
    <w:rsid w:val="00393553"/>
    <w:rsid w:val="003964AF"/>
    <w:rsid w:val="00396950"/>
    <w:rsid w:val="003A2D04"/>
    <w:rsid w:val="003A487D"/>
    <w:rsid w:val="003A59CE"/>
    <w:rsid w:val="003B0399"/>
    <w:rsid w:val="003B12B8"/>
    <w:rsid w:val="003B2821"/>
    <w:rsid w:val="003B491A"/>
    <w:rsid w:val="003B6DCD"/>
    <w:rsid w:val="003C1C8B"/>
    <w:rsid w:val="003C314C"/>
    <w:rsid w:val="003C42A0"/>
    <w:rsid w:val="003C4371"/>
    <w:rsid w:val="003C4989"/>
    <w:rsid w:val="003C6D36"/>
    <w:rsid w:val="003D34B8"/>
    <w:rsid w:val="003D7009"/>
    <w:rsid w:val="003E371C"/>
    <w:rsid w:val="003E43E4"/>
    <w:rsid w:val="003E572F"/>
    <w:rsid w:val="003F12B1"/>
    <w:rsid w:val="00401162"/>
    <w:rsid w:val="00406EC5"/>
    <w:rsid w:val="004070E7"/>
    <w:rsid w:val="0040759D"/>
    <w:rsid w:val="00407B85"/>
    <w:rsid w:val="00414D69"/>
    <w:rsid w:val="004156EB"/>
    <w:rsid w:val="00417AC8"/>
    <w:rsid w:val="00420475"/>
    <w:rsid w:val="0042079F"/>
    <w:rsid w:val="00420F3B"/>
    <w:rsid w:val="00424358"/>
    <w:rsid w:val="00431851"/>
    <w:rsid w:val="00431F65"/>
    <w:rsid w:val="0045124E"/>
    <w:rsid w:val="00451C6B"/>
    <w:rsid w:val="004555AD"/>
    <w:rsid w:val="0046021B"/>
    <w:rsid w:val="00461657"/>
    <w:rsid w:val="004625F2"/>
    <w:rsid w:val="00472300"/>
    <w:rsid w:val="00472CCF"/>
    <w:rsid w:val="00482058"/>
    <w:rsid w:val="00482986"/>
    <w:rsid w:val="00486A1A"/>
    <w:rsid w:val="00490135"/>
    <w:rsid w:val="0049237A"/>
    <w:rsid w:val="004926A6"/>
    <w:rsid w:val="004A1A09"/>
    <w:rsid w:val="004A6E0F"/>
    <w:rsid w:val="004A7C08"/>
    <w:rsid w:val="004B1D32"/>
    <w:rsid w:val="004B298C"/>
    <w:rsid w:val="004B4980"/>
    <w:rsid w:val="004B50B1"/>
    <w:rsid w:val="004C1E36"/>
    <w:rsid w:val="004C75E4"/>
    <w:rsid w:val="004D07B0"/>
    <w:rsid w:val="004D2785"/>
    <w:rsid w:val="004D35FF"/>
    <w:rsid w:val="004F646D"/>
    <w:rsid w:val="0050295C"/>
    <w:rsid w:val="00507EFB"/>
    <w:rsid w:val="00507F0A"/>
    <w:rsid w:val="00511936"/>
    <w:rsid w:val="0051267E"/>
    <w:rsid w:val="005154C6"/>
    <w:rsid w:val="00517AD7"/>
    <w:rsid w:val="00524883"/>
    <w:rsid w:val="005253FE"/>
    <w:rsid w:val="005277B4"/>
    <w:rsid w:val="005321D0"/>
    <w:rsid w:val="005364BC"/>
    <w:rsid w:val="00537632"/>
    <w:rsid w:val="00541DE5"/>
    <w:rsid w:val="00542AA1"/>
    <w:rsid w:val="00543D49"/>
    <w:rsid w:val="00544D2B"/>
    <w:rsid w:val="005507FC"/>
    <w:rsid w:val="00555E10"/>
    <w:rsid w:val="00557CB6"/>
    <w:rsid w:val="00560AF0"/>
    <w:rsid w:val="00567054"/>
    <w:rsid w:val="00567387"/>
    <w:rsid w:val="00570140"/>
    <w:rsid w:val="00571C36"/>
    <w:rsid w:val="00571E22"/>
    <w:rsid w:val="00572463"/>
    <w:rsid w:val="005725A8"/>
    <w:rsid w:val="00572D87"/>
    <w:rsid w:val="00576C0C"/>
    <w:rsid w:val="00576D10"/>
    <w:rsid w:val="005814F0"/>
    <w:rsid w:val="0058481F"/>
    <w:rsid w:val="00585335"/>
    <w:rsid w:val="00587C01"/>
    <w:rsid w:val="00592A35"/>
    <w:rsid w:val="005941AB"/>
    <w:rsid w:val="005A03C7"/>
    <w:rsid w:val="005A1E94"/>
    <w:rsid w:val="005A2BC2"/>
    <w:rsid w:val="005A428B"/>
    <w:rsid w:val="005A468F"/>
    <w:rsid w:val="005A4B17"/>
    <w:rsid w:val="005A4EA2"/>
    <w:rsid w:val="005A6D0D"/>
    <w:rsid w:val="005A7581"/>
    <w:rsid w:val="005B305E"/>
    <w:rsid w:val="005B4767"/>
    <w:rsid w:val="005B47A7"/>
    <w:rsid w:val="005B645C"/>
    <w:rsid w:val="005B770A"/>
    <w:rsid w:val="005C0D83"/>
    <w:rsid w:val="005C214C"/>
    <w:rsid w:val="005C3907"/>
    <w:rsid w:val="005C3975"/>
    <w:rsid w:val="005C5A18"/>
    <w:rsid w:val="005D0137"/>
    <w:rsid w:val="005D3B03"/>
    <w:rsid w:val="005D4984"/>
    <w:rsid w:val="005E35E3"/>
    <w:rsid w:val="005E422B"/>
    <w:rsid w:val="005E4DC1"/>
    <w:rsid w:val="005E7081"/>
    <w:rsid w:val="005E7A43"/>
    <w:rsid w:val="005E7A64"/>
    <w:rsid w:val="005F3B4C"/>
    <w:rsid w:val="005F5DFE"/>
    <w:rsid w:val="00600A2D"/>
    <w:rsid w:val="0060158E"/>
    <w:rsid w:val="00601B47"/>
    <w:rsid w:val="00601B85"/>
    <w:rsid w:val="00602303"/>
    <w:rsid w:val="00604F75"/>
    <w:rsid w:val="00607218"/>
    <w:rsid w:val="006104FE"/>
    <w:rsid w:val="00611176"/>
    <w:rsid w:val="00611FBF"/>
    <w:rsid w:val="00612C53"/>
    <w:rsid w:val="006136B9"/>
    <w:rsid w:val="00613BC0"/>
    <w:rsid w:val="00615011"/>
    <w:rsid w:val="0061553F"/>
    <w:rsid w:val="0062208F"/>
    <w:rsid w:val="00622196"/>
    <w:rsid w:val="00623F9D"/>
    <w:rsid w:val="00626FF9"/>
    <w:rsid w:val="00627C34"/>
    <w:rsid w:val="00630506"/>
    <w:rsid w:val="006349AA"/>
    <w:rsid w:val="0063522C"/>
    <w:rsid w:val="00642DAC"/>
    <w:rsid w:val="0064787C"/>
    <w:rsid w:val="006543AF"/>
    <w:rsid w:val="00655A37"/>
    <w:rsid w:val="00656A10"/>
    <w:rsid w:val="0065763D"/>
    <w:rsid w:val="00662C8A"/>
    <w:rsid w:val="00665EBF"/>
    <w:rsid w:val="00667AAC"/>
    <w:rsid w:val="0067061F"/>
    <w:rsid w:val="006737DA"/>
    <w:rsid w:val="00674A5C"/>
    <w:rsid w:val="006841CF"/>
    <w:rsid w:val="00685545"/>
    <w:rsid w:val="00690214"/>
    <w:rsid w:val="006907D4"/>
    <w:rsid w:val="006910E7"/>
    <w:rsid w:val="00691AEF"/>
    <w:rsid w:val="006A09F8"/>
    <w:rsid w:val="006A48D5"/>
    <w:rsid w:val="006B1125"/>
    <w:rsid w:val="006B335A"/>
    <w:rsid w:val="006B34EC"/>
    <w:rsid w:val="006B44F6"/>
    <w:rsid w:val="006B47B7"/>
    <w:rsid w:val="006C10FA"/>
    <w:rsid w:val="006C4044"/>
    <w:rsid w:val="006C71F3"/>
    <w:rsid w:val="006D2D53"/>
    <w:rsid w:val="006D3BB7"/>
    <w:rsid w:val="006D43F8"/>
    <w:rsid w:val="006D636B"/>
    <w:rsid w:val="006D7E1F"/>
    <w:rsid w:val="006E0606"/>
    <w:rsid w:val="006E159D"/>
    <w:rsid w:val="006E3C9F"/>
    <w:rsid w:val="006F2E1D"/>
    <w:rsid w:val="006F5403"/>
    <w:rsid w:val="006F572F"/>
    <w:rsid w:val="006F7F2E"/>
    <w:rsid w:val="0070249D"/>
    <w:rsid w:val="00711184"/>
    <w:rsid w:val="007112DE"/>
    <w:rsid w:val="0071463D"/>
    <w:rsid w:val="00714754"/>
    <w:rsid w:val="007166B7"/>
    <w:rsid w:val="00720EBF"/>
    <w:rsid w:val="00721107"/>
    <w:rsid w:val="00724236"/>
    <w:rsid w:val="00730289"/>
    <w:rsid w:val="007307CA"/>
    <w:rsid w:val="00733B1E"/>
    <w:rsid w:val="00734CDA"/>
    <w:rsid w:val="00735A45"/>
    <w:rsid w:val="00735EBE"/>
    <w:rsid w:val="007365CE"/>
    <w:rsid w:val="0074135F"/>
    <w:rsid w:val="0074491F"/>
    <w:rsid w:val="0074558F"/>
    <w:rsid w:val="00753D84"/>
    <w:rsid w:val="00765A6A"/>
    <w:rsid w:val="00767384"/>
    <w:rsid w:val="00767E22"/>
    <w:rsid w:val="0077284A"/>
    <w:rsid w:val="007734A5"/>
    <w:rsid w:val="00773866"/>
    <w:rsid w:val="00773A90"/>
    <w:rsid w:val="00777A2B"/>
    <w:rsid w:val="00780892"/>
    <w:rsid w:val="00781060"/>
    <w:rsid w:val="00781F74"/>
    <w:rsid w:val="00782F70"/>
    <w:rsid w:val="00784E37"/>
    <w:rsid w:val="00787CB3"/>
    <w:rsid w:val="00792E0A"/>
    <w:rsid w:val="00795F79"/>
    <w:rsid w:val="00796434"/>
    <w:rsid w:val="007977F6"/>
    <w:rsid w:val="007978DA"/>
    <w:rsid w:val="007A02B1"/>
    <w:rsid w:val="007A06C5"/>
    <w:rsid w:val="007A090C"/>
    <w:rsid w:val="007A31E0"/>
    <w:rsid w:val="007A44F8"/>
    <w:rsid w:val="007A485B"/>
    <w:rsid w:val="007B0D32"/>
    <w:rsid w:val="007B407A"/>
    <w:rsid w:val="007B48D9"/>
    <w:rsid w:val="007B740D"/>
    <w:rsid w:val="007B753B"/>
    <w:rsid w:val="007C08AB"/>
    <w:rsid w:val="007C3A09"/>
    <w:rsid w:val="007C3F05"/>
    <w:rsid w:val="007C4FCB"/>
    <w:rsid w:val="007C75A8"/>
    <w:rsid w:val="007D08EF"/>
    <w:rsid w:val="007D19A1"/>
    <w:rsid w:val="007D2CD3"/>
    <w:rsid w:val="007D3771"/>
    <w:rsid w:val="007D3E35"/>
    <w:rsid w:val="007D4FD1"/>
    <w:rsid w:val="007D5A17"/>
    <w:rsid w:val="007D749A"/>
    <w:rsid w:val="007E17C1"/>
    <w:rsid w:val="007E2BD5"/>
    <w:rsid w:val="007E2D9F"/>
    <w:rsid w:val="007E664F"/>
    <w:rsid w:val="007E6F7C"/>
    <w:rsid w:val="007F0D18"/>
    <w:rsid w:val="007F2205"/>
    <w:rsid w:val="007F3A1B"/>
    <w:rsid w:val="007F4FF4"/>
    <w:rsid w:val="0080021D"/>
    <w:rsid w:val="008002CC"/>
    <w:rsid w:val="008033C7"/>
    <w:rsid w:val="00806616"/>
    <w:rsid w:val="00806B0E"/>
    <w:rsid w:val="00810728"/>
    <w:rsid w:val="008124C2"/>
    <w:rsid w:val="00815FFC"/>
    <w:rsid w:val="0082068B"/>
    <w:rsid w:val="008213AC"/>
    <w:rsid w:val="00822CF7"/>
    <w:rsid w:val="00824D04"/>
    <w:rsid w:val="00825B38"/>
    <w:rsid w:val="008261F9"/>
    <w:rsid w:val="0084119C"/>
    <w:rsid w:val="00841551"/>
    <w:rsid w:val="0084376F"/>
    <w:rsid w:val="00845723"/>
    <w:rsid w:val="008468C3"/>
    <w:rsid w:val="008515C1"/>
    <w:rsid w:val="008516F3"/>
    <w:rsid w:val="00852AD9"/>
    <w:rsid w:val="0086135E"/>
    <w:rsid w:val="008635A4"/>
    <w:rsid w:val="0086366F"/>
    <w:rsid w:val="00863B63"/>
    <w:rsid w:val="00863D68"/>
    <w:rsid w:val="00864155"/>
    <w:rsid w:val="008642FD"/>
    <w:rsid w:val="00864AE8"/>
    <w:rsid w:val="008650C3"/>
    <w:rsid w:val="008657C2"/>
    <w:rsid w:val="008674A8"/>
    <w:rsid w:val="00875B0A"/>
    <w:rsid w:val="00875C02"/>
    <w:rsid w:val="00875EBF"/>
    <w:rsid w:val="008779F2"/>
    <w:rsid w:val="0088152F"/>
    <w:rsid w:val="008846F8"/>
    <w:rsid w:val="00885829"/>
    <w:rsid w:val="00886AE7"/>
    <w:rsid w:val="008939A7"/>
    <w:rsid w:val="00896DCD"/>
    <w:rsid w:val="00897D29"/>
    <w:rsid w:val="008A1021"/>
    <w:rsid w:val="008A11B4"/>
    <w:rsid w:val="008A7BC1"/>
    <w:rsid w:val="008B255B"/>
    <w:rsid w:val="008B7E2C"/>
    <w:rsid w:val="008C294C"/>
    <w:rsid w:val="008C4753"/>
    <w:rsid w:val="008C7E13"/>
    <w:rsid w:val="008D237E"/>
    <w:rsid w:val="008D51B6"/>
    <w:rsid w:val="008D5AB4"/>
    <w:rsid w:val="008D645F"/>
    <w:rsid w:val="008D7E2D"/>
    <w:rsid w:val="008E5213"/>
    <w:rsid w:val="008E72E8"/>
    <w:rsid w:val="008F1E5F"/>
    <w:rsid w:val="008F401B"/>
    <w:rsid w:val="008F7E90"/>
    <w:rsid w:val="009008F4"/>
    <w:rsid w:val="0090101B"/>
    <w:rsid w:val="009012A1"/>
    <w:rsid w:val="00903F30"/>
    <w:rsid w:val="00905071"/>
    <w:rsid w:val="00912652"/>
    <w:rsid w:val="00912867"/>
    <w:rsid w:val="00912EB3"/>
    <w:rsid w:val="0091485E"/>
    <w:rsid w:val="00916BEC"/>
    <w:rsid w:val="0091725F"/>
    <w:rsid w:val="00923053"/>
    <w:rsid w:val="009300A3"/>
    <w:rsid w:val="009303D9"/>
    <w:rsid w:val="00931AC1"/>
    <w:rsid w:val="00932DC3"/>
    <w:rsid w:val="00933A30"/>
    <w:rsid w:val="009403AE"/>
    <w:rsid w:val="009407F5"/>
    <w:rsid w:val="00942AD6"/>
    <w:rsid w:val="00942BA3"/>
    <w:rsid w:val="00943BEB"/>
    <w:rsid w:val="00947937"/>
    <w:rsid w:val="00950DC0"/>
    <w:rsid w:val="00953601"/>
    <w:rsid w:val="00961308"/>
    <w:rsid w:val="00961DD7"/>
    <w:rsid w:val="00963D6D"/>
    <w:rsid w:val="00964749"/>
    <w:rsid w:val="0096657B"/>
    <w:rsid w:val="0097161E"/>
    <w:rsid w:val="00971A9D"/>
    <w:rsid w:val="00972CA2"/>
    <w:rsid w:val="00973539"/>
    <w:rsid w:val="0097697F"/>
    <w:rsid w:val="00976ED4"/>
    <w:rsid w:val="0098326C"/>
    <w:rsid w:val="00984006"/>
    <w:rsid w:val="00990C78"/>
    <w:rsid w:val="0099312C"/>
    <w:rsid w:val="00996365"/>
    <w:rsid w:val="009969F6"/>
    <w:rsid w:val="009977AE"/>
    <w:rsid w:val="009A0DD5"/>
    <w:rsid w:val="009A15E5"/>
    <w:rsid w:val="009A19E0"/>
    <w:rsid w:val="009A2A01"/>
    <w:rsid w:val="009A389A"/>
    <w:rsid w:val="009A5C2A"/>
    <w:rsid w:val="009A69D9"/>
    <w:rsid w:val="009B3A19"/>
    <w:rsid w:val="009B3FAB"/>
    <w:rsid w:val="009B4C13"/>
    <w:rsid w:val="009B4CC8"/>
    <w:rsid w:val="009B5CF7"/>
    <w:rsid w:val="009B5FE2"/>
    <w:rsid w:val="009B7629"/>
    <w:rsid w:val="009C3ED5"/>
    <w:rsid w:val="009C59A2"/>
    <w:rsid w:val="009C691B"/>
    <w:rsid w:val="009D0EC0"/>
    <w:rsid w:val="009D2C48"/>
    <w:rsid w:val="009D2FBE"/>
    <w:rsid w:val="009D47EE"/>
    <w:rsid w:val="009D4B6D"/>
    <w:rsid w:val="009D5581"/>
    <w:rsid w:val="009E2E52"/>
    <w:rsid w:val="009E62F7"/>
    <w:rsid w:val="009E747F"/>
    <w:rsid w:val="009E7861"/>
    <w:rsid w:val="009F123C"/>
    <w:rsid w:val="009F2FB9"/>
    <w:rsid w:val="009F3304"/>
    <w:rsid w:val="00A00754"/>
    <w:rsid w:val="00A00931"/>
    <w:rsid w:val="00A00DDC"/>
    <w:rsid w:val="00A01BE3"/>
    <w:rsid w:val="00A0460E"/>
    <w:rsid w:val="00A075BA"/>
    <w:rsid w:val="00A07A37"/>
    <w:rsid w:val="00A11B29"/>
    <w:rsid w:val="00A120AB"/>
    <w:rsid w:val="00A1447C"/>
    <w:rsid w:val="00A14C45"/>
    <w:rsid w:val="00A20565"/>
    <w:rsid w:val="00A20CB2"/>
    <w:rsid w:val="00A25CF7"/>
    <w:rsid w:val="00A25FC0"/>
    <w:rsid w:val="00A27117"/>
    <w:rsid w:val="00A31E93"/>
    <w:rsid w:val="00A3447C"/>
    <w:rsid w:val="00A3621E"/>
    <w:rsid w:val="00A40DB0"/>
    <w:rsid w:val="00A42943"/>
    <w:rsid w:val="00A440F3"/>
    <w:rsid w:val="00A44540"/>
    <w:rsid w:val="00A50B73"/>
    <w:rsid w:val="00A5332A"/>
    <w:rsid w:val="00A53AD9"/>
    <w:rsid w:val="00A53C48"/>
    <w:rsid w:val="00A54206"/>
    <w:rsid w:val="00A5704B"/>
    <w:rsid w:val="00A57466"/>
    <w:rsid w:val="00A616D8"/>
    <w:rsid w:val="00A63819"/>
    <w:rsid w:val="00A6476F"/>
    <w:rsid w:val="00A74153"/>
    <w:rsid w:val="00A74873"/>
    <w:rsid w:val="00A759FF"/>
    <w:rsid w:val="00A76194"/>
    <w:rsid w:val="00A76D22"/>
    <w:rsid w:val="00A810B9"/>
    <w:rsid w:val="00A81982"/>
    <w:rsid w:val="00A81DA4"/>
    <w:rsid w:val="00A829B3"/>
    <w:rsid w:val="00A83389"/>
    <w:rsid w:val="00A86A67"/>
    <w:rsid w:val="00A8789A"/>
    <w:rsid w:val="00A909DE"/>
    <w:rsid w:val="00A92065"/>
    <w:rsid w:val="00A943C3"/>
    <w:rsid w:val="00A97333"/>
    <w:rsid w:val="00AA0D28"/>
    <w:rsid w:val="00AA265A"/>
    <w:rsid w:val="00AA6900"/>
    <w:rsid w:val="00AB12B7"/>
    <w:rsid w:val="00AB6EC0"/>
    <w:rsid w:val="00AC260C"/>
    <w:rsid w:val="00AC3FBE"/>
    <w:rsid w:val="00AC516E"/>
    <w:rsid w:val="00AC7E54"/>
    <w:rsid w:val="00AD04DE"/>
    <w:rsid w:val="00AD402C"/>
    <w:rsid w:val="00AD4AA5"/>
    <w:rsid w:val="00AD768A"/>
    <w:rsid w:val="00AE230E"/>
    <w:rsid w:val="00AE31D1"/>
    <w:rsid w:val="00AE445D"/>
    <w:rsid w:val="00AE4E0C"/>
    <w:rsid w:val="00AE7EFA"/>
    <w:rsid w:val="00AF2049"/>
    <w:rsid w:val="00AF31C1"/>
    <w:rsid w:val="00AF66A5"/>
    <w:rsid w:val="00B010B1"/>
    <w:rsid w:val="00B01BDC"/>
    <w:rsid w:val="00B06F59"/>
    <w:rsid w:val="00B07FD4"/>
    <w:rsid w:val="00B122A5"/>
    <w:rsid w:val="00B15F1B"/>
    <w:rsid w:val="00B162C8"/>
    <w:rsid w:val="00B179F6"/>
    <w:rsid w:val="00B21F96"/>
    <w:rsid w:val="00B26A8A"/>
    <w:rsid w:val="00B26C71"/>
    <w:rsid w:val="00B30F16"/>
    <w:rsid w:val="00B332CA"/>
    <w:rsid w:val="00B33848"/>
    <w:rsid w:val="00B429D3"/>
    <w:rsid w:val="00B44C10"/>
    <w:rsid w:val="00B53A23"/>
    <w:rsid w:val="00B553D0"/>
    <w:rsid w:val="00B55EC3"/>
    <w:rsid w:val="00B57691"/>
    <w:rsid w:val="00B609C8"/>
    <w:rsid w:val="00B61D5F"/>
    <w:rsid w:val="00B61D88"/>
    <w:rsid w:val="00B636C2"/>
    <w:rsid w:val="00B6477F"/>
    <w:rsid w:val="00B668C3"/>
    <w:rsid w:val="00B66C7F"/>
    <w:rsid w:val="00B705EC"/>
    <w:rsid w:val="00B70A16"/>
    <w:rsid w:val="00B7126B"/>
    <w:rsid w:val="00B73CDF"/>
    <w:rsid w:val="00B74AEE"/>
    <w:rsid w:val="00B74B30"/>
    <w:rsid w:val="00B7603C"/>
    <w:rsid w:val="00B82A7C"/>
    <w:rsid w:val="00B84EB8"/>
    <w:rsid w:val="00B86908"/>
    <w:rsid w:val="00B92A47"/>
    <w:rsid w:val="00B92F44"/>
    <w:rsid w:val="00B93BD5"/>
    <w:rsid w:val="00B950AD"/>
    <w:rsid w:val="00B9565F"/>
    <w:rsid w:val="00B972B3"/>
    <w:rsid w:val="00B97DBE"/>
    <w:rsid w:val="00BA15F7"/>
    <w:rsid w:val="00BA1F49"/>
    <w:rsid w:val="00BA2D59"/>
    <w:rsid w:val="00BA2E32"/>
    <w:rsid w:val="00BA4D0E"/>
    <w:rsid w:val="00BA63FF"/>
    <w:rsid w:val="00BB0C2F"/>
    <w:rsid w:val="00BB1817"/>
    <w:rsid w:val="00BB2B37"/>
    <w:rsid w:val="00BB586D"/>
    <w:rsid w:val="00BB5EA2"/>
    <w:rsid w:val="00BC3B39"/>
    <w:rsid w:val="00BC54A3"/>
    <w:rsid w:val="00BC5589"/>
    <w:rsid w:val="00BC5C58"/>
    <w:rsid w:val="00BC73C8"/>
    <w:rsid w:val="00BC76DB"/>
    <w:rsid w:val="00BD0626"/>
    <w:rsid w:val="00BD07AB"/>
    <w:rsid w:val="00BD0E10"/>
    <w:rsid w:val="00BD20D5"/>
    <w:rsid w:val="00BD5755"/>
    <w:rsid w:val="00BD700A"/>
    <w:rsid w:val="00BE6A8D"/>
    <w:rsid w:val="00BE7B62"/>
    <w:rsid w:val="00BF1073"/>
    <w:rsid w:val="00BF25B6"/>
    <w:rsid w:val="00BF2793"/>
    <w:rsid w:val="00BF2EDC"/>
    <w:rsid w:val="00BF31BC"/>
    <w:rsid w:val="00BF3510"/>
    <w:rsid w:val="00BF40E1"/>
    <w:rsid w:val="00BF52D6"/>
    <w:rsid w:val="00C05C41"/>
    <w:rsid w:val="00C11762"/>
    <w:rsid w:val="00C12A5D"/>
    <w:rsid w:val="00C170AC"/>
    <w:rsid w:val="00C240C4"/>
    <w:rsid w:val="00C278D7"/>
    <w:rsid w:val="00C33A10"/>
    <w:rsid w:val="00C33D83"/>
    <w:rsid w:val="00C35399"/>
    <w:rsid w:val="00C37A9E"/>
    <w:rsid w:val="00C4501B"/>
    <w:rsid w:val="00C458C6"/>
    <w:rsid w:val="00C47F90"/>
    <w:rsid w:val="00C561CC"/>
    <w:rsid w:val="00C613B5"/>
    <w:rsid w:val="00C6634B"/>
    <w:rsid w:val="00C70FDB"/>
    <w:rsid w:val="00C75B2B"/>
    <w:rsid w:val="00C87180"/>
    <w:rsid w:val="00C9192E"/>
    <w:rsid w:val="00C9403C"/>
    <w:rsid w:val="00C962F7"/>
    <w:rsid w:val="00C972EA"/>
    <w:rsid w:val="00CA1F7C"/>
    <w:rsid w:val="00CA2001"/>
    <w:rsid w:val="00CA4A0E"/>
    <w:rsid w:val="00CA66D7"/>
    <w:rsid w:val="00CA7247"/>
    <w:rsid w:val="00CA72C5"/>
    <w:rsid w:val="00CA7801"/>
    <w:rsid w:val="00CB069C"/>
    <w:rsid w:val="00CB129C"/>
    <w:rsid w:val="00CB3D5F"/>
    <w:rsid w:val="00CB51C2"/>
    <w:rsid w:val="00CB5622"/>
    <w:rsid w:val="00CC159E"/>
    <w:rsid w:val="00CC483D"/>
    <w:rsid w:val="00CC6045"/>
    <w:rsid w:val="00CC7CA3"/>
    <w:rsid w:val="00CD061E"/>
    <w:rsid w:val="00CD7722"/>
    <w:rsid w:val="00CE0112"/>
    <w:rsid w:val="00CE02FD"/>
    <w:rsid w:val="00CE0B42"/>
    <w:rsid w:val="00CE32DD"/>
    <w:rsid w:val="00CE704A"/>
    <w:rsid w:val="00CF0A4A"/>
    <w:rsid w:val="00CF1559"/>
    <w:rsid w:val="00CF296E"/>
    <w:rsid w:val="00CF3AED"/>
    <w:rsid w:val="00CF41F9"/>
    <w:rsid w:val="00CF6600"/>
    <w:rsid w:val="00CF6893"/>
    <w:rsid w:val="00CF6B37"/>
    <w:rsid w:val="00CF7947"/>
    <w:rsid w:val="00D01FFF"/>
    <w:rsid w:val="00D04223"/>
    <w:rsid w:val="00D04F01"/>
    <w:rsid w:val="00D0797B"/>
    <w:rsid w:val="00D107A4"/>
    <w:rsid w:val="00D12497"/>
    <w:rsid w:val="00D13195"/>
    <w:rsid w:val="00D172B8"/>
    <w:rsid w:val="00D2096D"/>
    <w:rsid w:val="00D26C91"/>
    <w:rsid w:val="00D3416B"/>
    <w:rsid w:val="00D34A60"/>
    <w:rsid w:val="00D34C55"/>
    <w:rsid w:val="00D363BF"/>
    <w:rsid w:val="00D373EE"/>
    <w:rsid w:val="00D40479"/>
    <w:rsid w:val="00D44660"/>
    <w:rsid w:val="00D44BCC"/>
    <w:rsid w:val="00D50170"/>
    <w:rsid w:val="00D5259F"/>
    <w:rsid w:val="00D60045"/>
    <w:rsid w:val="00D61822"/>
    <w:rsid w:val="00D62ABE"/>
    <w:rsid w:val="00D64297"/>
    <w:rsid w:val="00D6499B"/>
    <w:rsid w:val="00D7629B"/>
    <w:rsid w:val="00D81207"/>
    <w:rsid w:val="00D8205C"/>
    <w:rsid w:val="00D8311E"/>
    <w:rsid w:val="00D83696"/>
    <w:rsid w:val="00D85476"/>
    <w:rsid w:val="00D85BC9"/>
    <w:rsid w:val="00D87001"/>
    <w:rsid w:val="00D90545"/>
    <w:rsid w:val="00D95B5F"/>
    <w:rsid w:val="00D95C9D"/>
    <w:rsid w:val="00D97845"/>
    <w:rsid w:val="00DA035D"/>
    <w:rsid w:val="00DA0F52"/>
    <w:rsid w:val="00DA361B"/>
    <w:rsid w:val="00DA56DD"/>
    <w:rsid w:val="00DA6B2A"/>
    <w:rsid w:val="00DB09B6"/>
    <w:rsid w:val="00DB2943"/>
    <w:rsid w:val="00DB2D86"/>
    <w:rsid w:val="00DB58C1"/>
    <w:rsid w:val="00DC00D9"/>
    <w:rsid w:val="00DC0FA4"/>
    <w:rsid w:val="00DC1A9B"/>
    <w:rsid w:val="00DC1D04"/>
    <w:rsid w:val="00DC2322"/>
    <w:rsid w:val="00DC3A22"/>
    <w:rsid w:val="00DC55A8"/>
    <w:rsid w:val="00DC589A"/>
    <w:rsid w:val="00DC6283"/>
    <w:rsid w:val="00DD136A"/>
    <w:rsid w:val="00DD29AB"/>
    <w:rsid w:val="00DD69B3"/>
    <w:rsid w:val="00DD6F3B"/>
    <w:rsid w:val="00DD710B"/>
    <w:rsid w:val="00DE366B"/>
    <w:rsid w:val="00DE6B08"/>
    <w:rsid w:val="00DF038C"/>
    <w:rsid w:val="00DF05B0"/>
    <w:rsid w:val="00DF07AF"/>
    <w:rsid w:val="00DF1375"/>
    <w:rsid w:val="00DF1716"/>
    <w:rsid w:val="00DF3763"/>
    <w:rsid w:val="00DF4EAA"/>
    <w:rsid w:val="00DF52D4"/>
    <w:rsid w:val="00DF582D"/>
    <w:rsid w:val="00DF5DD3"/>
    <w:rsid w:val="00DF65B1"/>
    <w:rsid w:val="00DF7FA6"/>
    <w:rsid w:val="00E02B02"/>
    <w:rsid w:val="00E04B6D"/>
    <w:rsid w:val="00E04E48"/>
    <w:rsid w:val="00E06F79"/>
    <w:rsid w:val="00E13A75"/>
    <w:rsid w:val="00E1733C"/>
    <w:rsid w:val="00E17B4F"/>
    <w:rsid w:val="00E20E6F"/>
    <w:rsid w:val="00E229DA"/>
    <w:rsid w:val="00E236B6"/>
    <w:rsid w:val="00E251FF"/>
    <w:rsid w:val="00E26ADA"/>
    <w:rsid w:val="00E26B6A"/>
    <w:rsid w:val="00E31A18"/>
    <w:rsid w:val="00E34D3B"/>
    <w:rsid w:val="00E35D40"/>
    <w:rsid w:val="00E36072"/>
    <w:rsid w:val="00E42FAB"/>
    <w:rsid w:val="00E43392"/>
    <w:rsid w:val="00E43AEA"/>
    <w:rsid w:val="00E461F9"/>
    <w:rsid w:val="00E46FFD"/>
    <w:rsid w:val="00E50BE3"/>
    <w:rsid w:val="00E5524C"/>
    <w:rsid w:val="00E56418"/>
    <w:rsid w:val="00E60985"/>
    <w:rsid w:val="00E62CF0"/>
    <w:rsid w:val="00E63664"/>
    <w:rsid w:val="00E65AE3"/>
    <w:rsid w:val="00E73DA5"/>
    <w:rsid w:val="00E7752A"/>
    <w:rsid w:val="00E8430C"/>
    <w:rsid w:val="00E852FF"/>
    <w:rsid w:val="00E90389"/>
    <w:rsid w:val="00E94950"/>
    <w:rsid w:val="00E970D9"/>
    <w:rsid w:val="00EA4F3D"/>
    <w:rsid w:val="00EA5EE8"/>
    <w:rsid w:val="00EA75CB"/>
    <w:rsid w:val="00EA7E95"/>
    <w:rsid w:val="00EB022D"/>
    <w:rsid w:val="00EB0E86"/>
    <w:rsid w:val="00EB586D"/>
    <w:rsid w:val="00EB7381"/>
    <w:rsid w:val="00EB7D53"/>
    <w:rsid w:val="00EC01C7"/>
    <w:rsid w:val="00EC521B"/>
    <w:rsid w:val="00ED02D5"/>
    <w:rsid w:val="00ED14CB"/>
    <w:rsid w:val="00ED2AB9"/>
    <w:rsid w:val="00ED3F29"/>
    <w:rsid w:val="00ED76D7"/>
    <w:rsid w:val="00EE0D26"/>
    <w:rsid w:val="00EE4AB8"/>
    <w:rsid w:val="00EE5A0C"/>
    <w:rsid w:val="00EE5AE7"/>
    <w:rsid w:val="00EE6FA2"/>
    <w:rsid w:val="00EE7CFD"/>
    <w:rsid w:val="00EF0B73"/>
    <w:rsid w:val="00EF3449"/>
    <w:rsid w:val="00EF5B64"/>
    <w:rsid w:val="00F030EC"/>
    <w:rsid w:val="00F03919"/>
    <w:rsid w:val="00F112AA"/>
    <w:rsid w:val="00F1187C"/>
    <w:rsid w:val="00F1351E"/>
    <w:rsid w:val="00F136F1"/>
    <w:rsid w:val="00F1455B"/>
    <w:rsid w:val="00F159F1"/>
    <w:rsid w:val="00F20E47"/>
    <w:rsid w:val="00F267DD"/>
    <w:rsid w:val="00F31C46"/>
    <w:rsid w:val="00F3299C"/>
    <w:rsid w:val="00F35654"/>
    <w:rsid w:val="00F466BB"/>
    <w:rsid w:val="00F47521"/>
    <w:rsid w:val="00F53B60"/>
    <w:rsid w:val="00F5488F"/>
    <w:rsid w:val="00F54BF3"/>
    <w:rsid w:val="00F54E21"/>
    <w:rsid w:val="00F55CA5"/>
    <w:rsid w:val="00F64319"/>
    <w:rsid w:val="00F65456"/>
    <w:rsid w:val="00F70EE0"/>
    <w:rsid w:val="00F71E87"/>
    <w:rsid w:val="00F743C6"/>
    <w:rsid w:val="00F75BE4"/>
    <w:rsid w:val="00F762FC"/>
    <w:rsid w:val="00F826F4"/>
    <w:rsid w:val="00F8273D"/>
    <w:rsid w:val="00F83769"/>
    <w:rsid w:val="00F83E65"/>
    <w:rsid w:val="00F87CDB"/>
    <w:rsid w:val="00F90024"/>
    <w:rsid w:val="00F90047"/>
    <w:rsid w:val="00F90694"/>
    <w:rsid w:val="00F955B0"/>
    <w:rsid w:val="00FA32B4"/>
    <w:rsid w:val="00FA5E90"/>
    <w:rsid w:val="00FA6BA5"/>
    <w:rsid w:val="00FB0C43"/>
    <w:rsid w:val="00FB6B97"/>
    <w:rsid w:val="00FB6EB8"/>
    <w:rsid w:val="00FC1F06"/>
    <w:rsid w:val="00FC30F5"/>
    <w:rsid w:val="00FC4369"/>
    <w:rsid w:val="00FC58CD"/>
    <w:rsid w:val="00FC7628"/>
    <w:rsid w:val="00FD234B"/>
    <w:rsid w:val="00FD2A94"/>
    <w:rsid w:val="00FD4488"/>
    <w:rsid w:val="00FD62A7"/>
    <w:rsid w:val="00FE19E8"/>
    <w:rsid w:val="00FE1CF5"/>
    <w:rsid w:val="00FE2A55"/>
    <w:rsid w:val="00FE4CF5"/>
    <w:rsid w:val="00FE761E"/>
    <w:rsid w:val="00FF183E"/>
    <w:rsid w:val="00FF3B92"/>
    <w:rsid w:val="00FF3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3E5D4"/>
  <w15:chartTrackingRefBased/>
  <w15:docId w15:val="{AF48BBA5-A2F2-4943-AEA4-016FE7F5B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F7F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708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44D2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4D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78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0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65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4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35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9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93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7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1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7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9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6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3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3FB5225-1D32-A445-B5BF-2883D1CA2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834</TotalTime>
  <Pages>33</Pages>
  <Words>9075</Words>
  <Characters>51729</Characters>
  <Application>Microsoft Office Word</Application>
  <DocSecurity>0</DocSecurity>
  <Lines>431</Lines>
  <Paragraphs>121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Kenny Mendoza</dc:creator>
  <cp:keywords/>
  <dc:description/>
  <cp:lastModifiedBy>Kenny Mendoza</cp:lastModifiedBy>
  <cp:revision>1017</cp:revision>
  <dcterms:created xsi:type="dcterms:W3CDTF">2019-06-14T22:11:00Z</dcterms:created>
  <dcterms:modified xsi:type="dcterms:W3CDTF">2019-06-27T23:34:00Z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http://csl.mendeley.com/styles/26519271/vancouver</vt:lpwstr>
  </property>
  <property fmtid="{D5CDD505-2E9C-101B-9397-08002B2CF9AE}" pid="21" name="Mendeley Recent Style Name 9_1">
    <vt:lpwstr>Vancouver - Laura Lara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6a198e37-1488-35d3-a4a9-fd05e86de697</vt:lpwstr>
  </property>
  <property fmtid="{D5CDD505-2E9C-101B-9397-08002B2CF9AE}" pid="24" name="Mendeley Citation Style_1">
    <vt:lpwstr>http://csl.mendeley.com/styles/26519271/vancouver</vt:lpwstr>
  </property>
</Properties>
</file>